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EEE1F" w14:textId="4BF2B560" w:rsidR="00A32E79" w:rsidRPr="0059703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cs="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w:t>
      </w:r>
      <w:r w:rsidR="000862F0" w:rsidRPr="000905C3">
        <w:rPr>
          <w:rFonts w:ascii="Arial" w:eastAsia="MS Mincho" w:hAnsi="Arial" w:cs="Arial"/>
          <w:b/>
          <w:sz w:val="24"/>
          <w:szCs w:val="24"/>
          <w:lang w:eastAsia="x-none"/>
        </w:rPr>
        <w:t>1</w:t>
      </w:r>
      <w:r w:rsidR="000E1204" w:rsidRPr="000905C3">
        <w:rPr>
          <w:rFonts w:ascii="Arial" w:eastAsia="MS Mincho" w:hAnsi="Arial" w:cs="Arial"/>
          <w:b/>
          <w:sz w:val="24"/>
          <w:szCs w:val="24"/>
          <w:lang w:eastAsia="x-none"/>
        </w:rPr>
        <w:t>2</w:t>
      </w:r>
      <w:r w:rsidR="000905C3" w:rsidRPr="000905C3">
        <w:rPr>
          <w:rFonts w:ascii="Arial" w:eastAsia="微軟正黑體" w:hAnsi="Arial" w:cs="Arial"/>
          <w:b/>
          <w:sz w:val="24"/>
          <w:szCs w:val="24"/>
          <w:lang w:eastAsia="zh-TW"/>
        </w:rPr>
        <w:t>1</w:t>
      </w:r>
      <w:r w:rsidR="00733538" w:rsidRPr="000905C3">
        <w:rPr>
          <w:rFonts w:ascii="Arial" w:eastAsia="MS Mincho" w:hAnsi="Arial" w:cs="Arial"/>
          <w:b/>
          <w:sz w:val="24"/>
          <w:szCs w:val="24"/>
          <w:lang w:eastAsia="x-none"/>
        </w:rPr>
        <w:tab/>
      </w:r>
      <w:r w:rsidR="00BD6201" w:rsidRPr="00BD6201">
        <w:rPr>
          <w:rFonts w:ascii="Arial" w:eastAsia="新細明體" w:hAnsi="Arial" w:cs="Arial"/>
          <w:b/>
          <w:sz w:val="24"/>
          <w:szCs w:val="24"/>
          <w:lang w:eastAsia="zh-TW"/>
        </w:rPr>
        <w:t>R2-2301839</w:t>
      </w:r>
    </w:p>
    <w:p w14:paraId="7791F180" w14:textId="59ECAC43" w:rsidR="00A32E79" w:rsidRPr="00A32E79" w:rsidRDefault="000905C3"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8" w:name="_Hlk127529427"/>
      <w:r>
        <w:rPr>
          <w:rFonts w:ascii="Arial" w:eastAsia="MS Mincho" w:hAnsi="Arial"/>
          <w:b/>
          <w:sz w:val="24"/>
          <w:szCs w:val="24"/>
          <w:lang w:eastAsia="x-none"/>
        </w:rPr>
        <w:t>Athens</w:t>
      </w:r>
      <w:r w:rsidRPr="0057783E">
        <w:rPr>
          <w:rFonts w:ascii="Arial" w:eastAsia="MS Mincho" w:hAnsi="Arial" w:cs="Arial"/>
          <w:b/>
          <w:sz w:val="24"/>
          <w:szCs w:val="24"/>
          <w:lang w:eastAsia="x-none"/>
        </w:rPr>
        <w:t>,</w:t>
      </w:r>
      <w:r w:rsidRPr="0023098F">
        <w:rPr>
          <w:rFonts w:ascii="Arial" w:eastAsia="MS Mincho" w:hAnsi="Arial" w:cs="Arial"/>
          <w:b/>
          <w:sz w:val="24"/>
          <w:szCs w:val="24"/>
          <w:lang w:eastAsia="x-none"/>
        </w:rPr>
        <w:t xml:space="preserve"> </w:t>
      </w:r>
      <w:r>
        <w:rPr>
          <w:rFonts w:ascii="Arial" w:eastAsia="MS Mincho" w:hAnsi="Arial" w:cs="Arial"/>
          <w:b/>
          <w:sz w:val="24"/>
          <w:szCs w:val="24"/>
          <w:lang w:eastAsia="x-none"/>
        </w:rPr>
        <w:t>Greece</w:t>
      </w:r>
      <w:r w:rsidRPr="0023098F">
        <w:rPr>
          <w:rFonts w:ascii="Arial" w:eastAsia="MS Mincho" w:hAnsi="Arial" w:cs="Arial"/>
          <w:b/>
          <w:sz w:val="24"/>
          <w:szCs w:val="24"/>
          <w:lang w:eastAsia="x-none"/>
        </w:rPr>
        <w:t>,</w:t>
      </w:r>
      <w:r w:rsidRPr="0057783E">
        <w:rPr>
          <w:rFonts w:ascii="Arial" w:eastAsia="MS Mincho" w:hAnsi="Arial" w:cs="Arial"/>
          <w:b/>
          <w:sz w:val="24"/>
          <w:szCs w:val="24"/>
          <w:lang w:eastAsia="x-none"/>
        </w:rPr>
        <w:t xml:space="preserve"> </w:t>
      </w:r>
      <w:r>
        <w:rPr>
          <w:rFonts w:ascii="Arial" w:eastAsia="MS Mincho" w:hAnsi="Arial" w:cs="Arial"/>
          <w:b/>
          <w:sz w:val="24"/>
          <w:szCs w:val="24"/>
          <w:lang w:eastAsia="x-none"/>
        </w:rPr>
        <w:t>27</w:t>
      </w:r>
      <w:r w:rsidRPr="00DA0DC4">
        <w:rPr>
          <w:rFonts w:ascii="Arial" w:eastAsia="MS Mincho" w:hAnsi="Arial" w:cs="Arial"/>
          <w:b/>
          <w:sz w:val="24"/>
          <w:szCs w:val="24"/>
          <w:vertAlign w:val="superscript"/>
          <w:lang w:eastAsia="x-none"/>
        </w:rPr>
        <w:t>th</w:t>
      </w:r>
      <w:r>
        <w:rPr>
          <w:rFonts w:ascii="Arial" w:eastAsia="MS Mincho" w:hAnsi="Arial" w:cs="Arial"/>
          <w:b/>
          <w:sz w:val="24"/>
          <w:szCs w:val="24"/>
          <w:lang w:eastAsia="x-none"/>
        </w:rPr>
        <w:t xml:space="preserve"> February </w:t>
      </w:r>
      <w:r w:rsidRPr="0057783E">
        <w:rPr>
          <w:rFonts w:ascii="Arial" w:eastAsia="MS Mincho" w:hAnsi="Arial" w:cs="Arial"/>
          <w:b/>
          <w:sz w:val="24"/>
          <w:szCs w:val="24"/>
          <w:lang w:eastAsia="x-none"/>
        </w:rPr>
        <w:t>-</w:t>
      </w:r>
      <w:r>
        <w:rPr>
          <w:rFonts w:ascii="Arial" w:eastAsia="MS Mincho" w:hAnsi="Arial" w:cs="Arial"/>
          <w:b/>
          <w:sz w:val="24"/>
          <w:szCs w:val="24"/>
          <w:lang w:eastAsia="x-none"/>
        </w:rPr>
        <w:t xml:space="preserve"> 3</w:t>
      </w:r>
      <w:r w:rsidRPr="00DA0DC4">
        <w:rPr>
          <w:rFonts w:ascii="Arial" w:eastAsia="MS Mincho" w:hAnsi="Arial" w:cs="Arial"/>
          <w:b/>
          <w:sz w:val="24"/>
          <w:szCs w:val="24"/>
          <w:vertAlign w:val="superscript"/>
          <w:lang w:eastAsia="x-none"/>
        </w:rPr>
        <w:t>rd</w:t>
      </w:r>
      <w:r w:rsidRPr="0057783E">
        <w:rPr>
          <w:rFonts w:ascii="Arial" w:eastAsia="MS Mincho" w:hAnsi="Arial" w:cs="Arial"/>
          <w:b/>
          <w:sz w:val="24"/>
          <w:szCs w:val="24"/>
          <w:lang w:eastAsia="x-none"/>
        </w:rPr>
        <w:t xml:space="preserve"> </w:t>
      </w:r>
      <w:proofErr w:type="gramStart"/>
      <w:r>
        <w:rPr>
          <w:rFonts w:ascii="Arial" w:eastAsia="MS Mincho" w:hAnsi="Arial" w:cs="Arial"/>
          <w:b/>
          <w:sz w:val="24"/>
          <w:szCs w:val="24"/>
          <w:lang w:eastAsia="x-none"/>
        </w:rPr>
        <w:t>March,</w:t>
      </w:r>
      <w:proofErr w:type="gramEnd"/>
      <w:r>
        <w:rPr>
          <w:rFonts w:ascii="Arial" w:eastAsia="MS Mincho" w:hAnsi="Arial"/>
          <w:b/>
          <w:sz w:val="24"/>
          <w:szCs w:val="24"/>
          <w:lang w:eastAsia="x-none"/>
        </w:rPr>
        <w:t xml:space="preserve"> 2023</w:t>
      </w:r>
      <w:bookmarkEnd w:id="8"/>
    </w:p>
    <w:p w14:paraId="2C9455B0"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color w:val="FF0000"/>
          <w:sz w:val="24"/>
          <w:szCs w:val="24"/>
          <w:lang w:eastAsia="zh-TW"/>
        </w:rPr>
      </w:pPr>
    </w:p>
    <w:p w14:paraId="51A80B1E" w14:textId="57D6556A"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Agenda Item:</w:t>
      </w:r>
      <w:r w:rsidRPr="00A32E79">
        <w:rPr>
          <w:rFonts w:ascii="Arial" w:eastAsia="新細明體" w:hAnsi="Arial" w:cs="Arial"/>
          <w:b/>
          <w:sz w:val="24"/>
          <w:szCs w:val="24"/>
          <w:lang w:eastAsia="zh-CN"/>
        </w:rPr>
        <w:tab/>
      </w:r>
      <w:r w:rsidR="0033313B">
        <w:rPr>
          <w:rFonts w:ascii="Arial" w:eastAsia="新細明體" w:hAnsi="Arial" w:cs="Arial"/>
          <w:b/>
          <w:sz w:val="24"/>
          <w:szCs w:val="24"/>
          <w:lang w:eastAsia="zh-CN"/>
        </w:rPr>
        <w:t>8</w:t>
      </w:r>
      <w:r w:rsidR="00540CBB">
        <w:rPr>
          <w:rFonts w:ascii="Arial" w:eastAsia="新細明體" w:hAnsi="Arial" w:cs="Arial"/>
          <w:b/>
          <w:sz w:val="24"/>
          <w:szCs w:val="24"/>
          <w:lang w:eastAsia="zh-CN"/>
        </w:rPr>
        <w:t>.</w:t>
      </w:r>
      <w:r w:rsidR="0033313B">
        <w:rPr>
          <w:rFonts w:ascii="Arial" w:eastAsia="新細明體" w:hAnsi="Arial" w:cs="Arial"/>
          <w:b/>
          <w:sz w:val="24"/>
          <w:szCs w:val="24"/>
          <w:lang w:eastAsia="zh-CN"/>
        </w:rPr>
        <w:t>9.</w:t>
      </w:r>
      <w:r w:rsidR="00457DDF">
        <w:rPr>
          <w:rFonts w:ascii="Arial" w:eastAsia="新細明體" w:hAnsi="Arial" w:cs="Arial" w:hint="eastAsia"/>
          <w:b/>
          <w:sz w:val="24"/>
          <w:szCs w:val="24"/>
          <w:lang w:eastAsia="zh-TW"/>
        </w:rPr>
        <w:t>5</w:t>
      </w:r>
    </w:p>
    <w:p w14:paraId="36BF50FF"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 xml:space="preserve">Source: </w:t>
      </w:r>
      <w:r w:rsidRPr="00A32E79">
        <w:rPr>
          <w:rFonts w:ascii="Arial" w:eastAsia="新細明體" w:hAnsi="Arial" w:cs="Arial"/>
          <w:b/>
          <w:sz w:val="24"/>
          <w:szCs w:val="24"/>
          <w:lang w:eastAsia="zh-CN"/>
        </w:rPr>
        <w:tab/>
        <w:t>MediaTek Inc.</w:t>
      </w:r>
    </w:p>
    <w:p w14:paraId="64930AF8" w14:textId="0B5504A1" w:rsidR="00A32E79" w:rsidRPr="00457DDF" w:rsidRDefault="00A32E79" w:rsidP="00540CBB">
      <w:pPr>
        <w:tabs>
          <w:tab w:val="left" w:pos="1701"/>
        </w:tabs>
        <w:overflowPunct/>
        <w:autoSpaceDE/>
        <w:autoSpaceDN/>
        <w:adjustRightInd/>
        <w:spacing w:after="0"/>
        <w:ind w:left="1710" w:hanging="1710"/>
        <w:textAlignment w:val="auto"/>
        <w:rPr>
          <w:rFonts w:ascii="Arial" w:eastAsia="DengXian" w:hAnsi="Arial" w:cs="Arial"/>
          <w:b/>
          <w:sz w:val="24"/>
          <w:szCs w:val="24"/>
          <w:lang w:eastAsia="zh-TW"/>
        </w:rPr>
      </w:pPr>
      <w:r w:rsidRPr="00A32E79">
        <w:rPr>
          <w:rFonts w:ascii="Arial" w:eastAsia="新細明體" w:hAnsi="Arial" w:cs="Arial"/>
          <w:b/>
          <w:sz w:val="24"/>
          <w:szCs w:val="24"/>
          <w:lang w:eastAsia="zh-CN"/>
        </w:rPr>
        <w:t xml:space="preserve">Title:  </w:t>
      </w:r>
      <w:r w:rsidRPr="00A32E79">
        <w:rPr>
          <w:rFonts w:ascii="Arial" w:eastAsia="新細明體" w:hAnsi="Arial" w:cs="Arial"/>
          <w:b/>
          <w:sz w:val="24"/>
          <w:szCs w:val="24"/>
          <w:lang w:eastAsia="zh-CN"/>
        </w:rPr>
        <w:tab/>
      </w:r>
      <w:r w:rsidR="00457DDF">
        <w:rPr>
          <w:rFonts w:ascii="Arial" w:eastAsia="新細明體" w:hAnsi="Arial" w:cs="Arial" w:hint="eastAsia"/>
          <w:b/>
          <w:sz w:val="24"/>
          <w:szCs w:val="24"/>
          <w:lang w:eastAsia="zh-TW"/>
        </w:rPr>
        <w:t>SL</w:t>
      </w:r>
      <w:r w:rsidR="00457DDF">
        <w:rPr>
          <w:rFonts w:ascii="Arial" w:eastAsia="新細明體" w:hAnsi="Arial" w:cs="Arial"/>
          <w:b/>
          <w:sz w:val="24"/>
          <w:szCs w:val="24"/>
          <w:lang w:eastAsia="zh-TW"/>
        </w:rPr>
        <w:t>-Relay DRX</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新細明體"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新細明體" w:hAnsi="Arial" w:cs="Arial"/>
          <w:b/>
          <w:sz w:val="24"/>
          <w:szCs w:val="24"/>
          <w:lang w:eastAsia="zh-CN"/>
        </w:rPr>
      </w:pPr>
      <w:r w:rsidRPr="00A32E79">
        <w:rPr>
          <w:rFonts w:ascii="Arial" w:eastAsia="新細明體" w:hAnsi="Arial" w:cs="Arial"/>
          <w:b/>
          <w:sz w:val="24"/>
          <w:szCs w:val="24"/>
          <w:lang w:eastAsia="zh-CN"/>
        </w:rPr>
        <w:t>Document for:</w:t>
      </w:r>
      <w:r w:rsidRPr="00A32E79">
        <w:rPr>
          <w:rFonts w:ascii="Arial" w:eastAsia="新細明體" w:hAnsi="Arial" w:cs="Arial"/>
          <w:b/>
          <w:sz w:val="24"/>
          <w:szCs w:val="24"/>
          <w:lang w:eastAsia="zh-CN"/>
        </w:rPr>
        <w:tab/>
        <w:t>Discussion, decision</w:t>
      </w:r>
    </w:p>
    <w:p w14:paraId="2857B758" w14:textId="25B8B8EF" w:rsidR="00457DDF" w:rsidRPr="00457DDF" w:rsidRDefault="00A32E79" w:rsidP="00457DDF">
      <w:pPr>
        <w:pStyle w:val="af9"/>
        <w:keepNext/>
        <w:keepLines/>
        <w:numPr>
          <w:ilvl w:val="0"/>
          <w:numId w:val="37"/>
        </w:numPr>
        <w:pBdr>
          <w:top w:val="single" w:sz="12" w:space="3" w:color="auto"/>
        </w:pBdr>
        <w:tabs>
          <w:tab w:val="num" w:pos="432"/>
        </w:tabs>
        <w:spacing w:before="240"/>
        <w:outlineLvl w:val="0"/>
        <w:rPr>
          <w:rFonts w:ascii="Arial" w:eastAsia="新細明體" w:hAnsi="Arial" w:cs="Arial"/>
          <w:sz w:val="36"/>
        </w:rPr>
      </w:pPr>
      <w:r w:rsidRPr="00457DDF">
        <w:rPr>
          <w:rFonts w:ascii="Arial" w:eastAsia="新細明體" w:hAnsi="Arial" w:cs="Arial"/>
          <w:sz w:val="36"/>
        </w:rPr>
        <w:t>Introduction</w:t>
      </w:r>
      <w:bookmarkStart w:id="9" w:name="OLE_LINK39"/>
      <w:bookmarkStart w:id="10" w:name="OLE_LINK38"/>
      <w:bookmarkStart w:id="11" w:name="OLE_LINK37"/>
    </w:p>
    <w:p w14:paraId="6A5FFBF5" w14:textId="671EC162" w:rsidR="003D23E0" w:rsidRDefault="00457DDF" w:rsidP="004F16E1">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 xml:space="preserve">In </w:t>
      </w:r>
      <w:r w:rsidR="00997AB2">
        <w:rPr>
          <w:rFonts w:ascii="Calibri" w:eastAsia="新細明體" w:hAnsi="Calibri" w:hint="eastAsia"/>
          <w:sz w:val="22"/>
          <w:szCs w:val="22"/>
          <w:lang w:eastAsia="zh-TW"/>
        </w:rPr>
        <w:t>WID</w:t>
      </w:r>
      <w:r w:rsidR="00997AB2">
        <w:rPr>
          <w:rFonts w:ascii="Calibri" w:eastAsia="新細明體" w:hAnsi="Calibri"/>
          <w:sz w:val="22"/>
          <w:szCs w:val="22"/>
          <w:lang w:eastAsia="zh-TW"/>
        </w:rPr>
        <w:t xml:space="preserve">, objective </w:t>
      </w:r>
      <w:r w:rsidR="00997AB2" w:rsidRPr="00997AB2">
        <w:rPr>
          <w:rFonts w:ascii="Calibri" w:eastAsia="新細明體" w:hAnsi="Calibri"/>
          <w:sz w:val="22"/>
          <w:szCs w:val="22"/>
          <w:lang w:eastAsia="zh-TW"/>
        </w:rPr>
        <w:t>4</w:t>
      </w:r>
      <w:r w:rsidR="00997AB2">
        <w:rPr>
          <w:rFonts w:ascii="Calibri" w:eastAsia="新細明體" w:hAnsi="Calibri"/>
          <w:sz w:val="22"/>
          <w:szCs w:val="22"/>
          <w:lang w:eastAsia="zh-TW"/>
        </w:rPr>
        <w:t xml:space="preserve"> spec</w:t>
      </w:r>
      <w:r w:rsidR="00997AB2">
        <w:rPr>
          <w:rFonts w:ascii="Calibri" w:eastAsia="新細明體" w:hAnsi="Calibri" w:hint="eastAsia"/>
          <w:sz w:val="22"/>
          <w:szCs w:val="22"/>
          <w:lang w:eastAsia="zh-TW"/>
        </w:rPr>
        <w:t>i</w:t>
      </w:r>
      <w:r w:rsidR="00997AB2">
        <w:rPr>
          <w:rFonts w:ascii="Calibri" w:eastAsia="新細明體" w:hAnsi="Calibri"/>
          <w:sz w:val="22"/>
          <w:szCs w:val="22"/>
          <w:lang w:eastAsia="zh-TW"/>
        </w:rPr>
        <w:t>fy that</w:t>
      </w:r>
      <w:r w:rsidR="00997AB2" w:rsidRPr="00997AB2">
        <w:rPr>
          <w:rFonts w:ascii="Calibri" w:eastAsia="新細明體" w:hAnsi="Calibri"/>
          <w:sz w:val="22"/>
          <w:szCs w:val="22"/>
          <w:lang w:eastAsia="zh-TW"/>
        </w:rPr>
        <w:t xml:space="preserve"> </w:t>
      </w:r>
      <w:r w:rsidR="00997AB2">
        <w:rPr>
          <w:rFonts w:ascii="Calibri" w:eastAsia="新細明體" w:hAnsi="Calibri"/>
          <w:sz w:val="22"/>
          <w:szCs w:val="22"/>
          <w:lang w:eastAsia="zh-TW"/>
        </w:rPr>
        <w:t>“w</w:t>
      </w:r>
      <w:r w:rsidR="00997AB2" w:rsidRPr="00997AB2">
        <w:rPr>
          <w:rFonts w:ascii="Calibri" w:eastAsia="新細明體" w:hAnsi="Calibri"/>
          <w:sz w:val="22"/>
          <w:szCs w:val="22"/>
          <w:lang w:eastAsia="zh-TW"/>
        </w:rPr>
        <w:t xml:space="preserve">ith a low priority, study the gains and, if needed, specify signalling between </w:t>
      </w:r>
      <w:proofErr w:type="spellStart"/>
      <w:r w:rsidR="00997AB2" w:rsidRPr="00997AB2">
        <w:rPr>
          <w:rFonts w:ascii="Calibri" w:eastAsia="新細明體" w:hAnsi="Calibri"/>
          <w:sz w:val="22"/>
          <w:szCs w:val="22"/>
          <w:lang w:eastAsia="zh-TW"/>
        </w:rPr>
        <w:t>gNB</w:t>
      </w:r>
      <w:proofErr w:type="spellEnd"/>
      <w:r w:rsidR="00997AB2" w:rsidRPr="00997AB2">
        <w:rPr>
          <w:rFonts w:ascii="Calibri" w:eastAsia="新細明體" w:hAnsi="Calibri"/>
          <w:sz w:val="22"/>
          <w:szCs w:val="22"/>
          <w:lang w:eastAsia="zh-TW"/>
        </w:rPr>
        <w:t xml:space="preserve"> and relay UE in </w:t>
      </w:r>
      <w:proofErr w:type="spellStart"/>
      <w:r w:rsidR="00997AB2" w:rsidRPr="00997AB2">
        <w:rPr>
          <w:rFonts w:ascii="Calibri" w:eastAsia="新細明體" w:hAnsi="Calibri"/>
          <w:sz w:val="22"/>
          <w:szCs w:val="22"/>
          <w:lang w:eastAsia="zh-TW"/>
        </w:rPr>
        <w:t>sidelink</w:t>
      </w:r>
      <w:proofErr w:type="spellEnd"/>
      <w:r w:rsidR="00997AB2" w:rsidRPr="00997AB2">
        <w:rPr>
          <w:rFonts w:ascii="Calibri" w:eastAsia="新細明體" w:hAnsi="Calibri"/>
          <w:sz w:val="22"/>
          <w:szCs w:val="22"/>
          <w:lang w:eastAsia="zh-TW"/>
        </w:rPr>
        <w:t xml:space="preserve"> mode 2 to assist the determination of the </w:t>
      </w:r>
      <w:proofErr w:type="spellStart"/>
      <w:r w:rsidR="00997AB2" w:rsidRPr="00997AB2">
        <w:rPr>
          <w:rFonts w:ascii="Calibri" w:eastAsia="新細明體" w:hAnsi="Calibri"/>
          <w:sz w:val="22"/>
          <w:szCs w:val="22"/>
          <w:lang w:eastAsia="zh-TW"/>
        </w:rPr>
        <w:t>sidelink</w:t>
      </w:r>
      <w:proofErr w:type="spellEnd"/>
      <w:r w:rsidR="00997AB2" w:rsidRPr="00997AB2">
        <w:rPr>
          <w:rFonts w:ascii="Calibri" w:eastAsia="新細明體" w:hAnsi="Calibri"/>
          <w:sz w:val="22"/>
          <w:szCs w:val="22"/>
          <w:lang w:eastAsia="zh-TW"/>
        </w:rPr>
        <w:t xml:space="preserve"> DRX configuration used for remote UE in Layer-2 UE-to-Network </w:t>
      </w:r>
      <w:proofErr w:type="spellStart"/>
      <w:r w:rsidR="00997AB2" w:rsidRPr="00997AB2">
        <w:rPr>
          <w:rFonts w:ascii="Calibri" w:eastAsia="新細明體" w:hAnsi="Calibri"/>
          <w:sz w:val="22"/>
          <w:szCs w:val="22"/>
          <w:lang w:eastAsia="zh-TW"/>
        </w:rPr>
        <w:t>sidelink</w:t>
      </w:r>
      <w:proofErr w:type="spellEnd"/>
      <w:r w:rsidR="00997AB2" w:rsidRPr="00997AB2">
        <w:rPr>
          <w:rFonts w:ascii="Calibri" w:eastAsia="新細明體" w:hAnsi="Calibri"/>
          <w:sz w:val="22"/>
          <w:szCs w:val="22"/>
          <w:lang w:eastAsia="zh-TW"/>
        </w:rPr>
        <w:t xml:space="preserve"> relay operation</w:t>
      </w:r>
      <w:r w:rsidR="00997AB2">
        <w:rPr>
          <w:rFonts w:ascii="Calibri" w:eastAsia="新細明體" w:hAnsi="Calibri"/>
          <w:sz w:val="22"/>
          <w:szCs w:val="22"/>
          <w:lang w:eastAsia="zh-TW"/>
        </w:rPr>
        <w:t>”, we provide our views about SL-Relay DRX.</w:t>
      </w:r>
    </w:p>
    <w:p w14:paraId="4727C069" w14:textId="298108B4" w:rsidR="004B2619" w:rsidRDefault="00B47D49" w:rsidP="004B261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bookmarkStart w:id="12" w:name="OLE_LINK41"/>
      <w:bookmarkStart w:id="13" w:name="OLE_LINK24"/>
      <w:bookmarkStart w:id="14" w:name="OLE_LINK17"/>
      <w:bookmarkStart w:id="15" w:name="OLE_LINK16"/>
      <w:bookmarkEnd w:id="9"/>
      <w:bookmarkEnd w:id="10"/>
      <w:bookmarkEnd w:id="11"/>
      <w:r>
        <w:rPr>
          <w:rFonts w:ascii="Arial" w:eastAsia="新細明體" w:hAnsi="Arial" w:cs="Arial"/>
          <w:sz w:val="36"/>
          <w:lang w:eastAsia="en-US"/>
        </w:rPr>
        <w:t>2</w:t>
      </w:r>
      <w:r>
        <w:rPr>
          <w:rFonts w:ascii="Arial" w:eastAsia="新細明體" w:hAnsi="Arial" w:cs="Arial"/>
          <w:sz w:val="36"/>
          <w:lang w:eastAsia="en-US"/>
        </w:rPr>
        <w:tab/>
      </w:r>
      <w:r w:rsidR="00344F5A">
        <w:rPr>
          <w:rFonts w:ascii="Arial" w:eastAsia="新細明體" w:hAnsi="Arial" w:cs="Arial"/>
          <w:sz w:val="36"/>
          <w:lang w:eastAsia="en-US"/>
        </w:rPr>
        <w:t>Mode 2 SL-Relay DRX</w:t>
      </w:r>
    </w:p>
    <w:p w14:paraId="4C02545B" w14:textId="03796016" w:rsidR="002E45FE" w:rsidRDefault="00457DDF" w:rsidP="002E45FE">
      <w:pPr>
        <w:overflowPunct/>
        <w:autoSpaceDE/>
        <w:autoSpaceDN/>
        <w:adjustRightInd/>
        <w:spacing w:after="240"/>
        <w:ind w:firstLineChars="200" w:firstLine="440"/>
        <w:textAlignment w:val="auto"/>
        <w:rPr>
          <w:rFonts w:ascii="Calibri" w:eastAsia="新細明體" w:hAnsi="Calibri"/>
          <w:sz w:val="22"/>
          <w:szCs w:val="22"/>
          <w:lang w:eastAsia="zh-TW"/>
        </w:rPr>
      </w:pPr>
      <w:r>
        <w:rPr>
          <w:rFonts w:ascii="Calibri" w:eastAsia="新細明體" w:hAnsi="Calibri"/>
          <w:sz w:val="22"/>
          <w:szCs w:val="22"/>
          <w:lang w:eastAsia="zh-TW"/>
        </w:rPr>
        <w:t>In last meeting RAN2 #120, some companies express that in SL relay mode 2 transmission.</w:t>
      </w:r>
      <w:r w:rsidR="00997AB2">
        <w:rPr>
          <w:rFonts w:ascii="Calibri" w:eastAsia="新細明體" w:hAnsi="Calibri"/>
          <w:sz w:val="22"/>
          <w:szCs w:val="22"/>
          <w:lang w:eastAsia="zh-TW"/>
        </w:rPr>
        <w:t xml:space="preserve"> There are still something missing for Relay UE to set SL-DRX with remote UE.</w:t>
      </w:r>
      <w:r w:rsidR="00344F5A">
        <w:rPr>
          <w:rFonts w:ascii="Calibri" w:eastAsia="新細明體" w:hAnsi="Calibri"/>
          <w:sz w:val="22"/>
          <w:szCs w:val="22"/>
          <w:lang w:eastAsia="zh-TW"/>
        </w:rPr>
        <w:t xml:space="preserve"> The missing part are GFBR and MFBR in QoS profile, these parameters can help Relay UE to set the appropriate SL DRX. Therefore, some </w:t>
      </w:r>
      <w:proofErr w:type="gramStart"/>
      <w:r w:rsidR="00344F5A">
        <w:rPr>
          <w:rFonts w:ascii="Calibri" w:eastAsia="新細明體" w:hAnsi="Calibri"/>
          <w:sz w:val="22"/>
          <w:szCs w:val="22"/>
          <w:lang w:eastAsia="zh-TW"/>
        </w:rPr>
        <w:t>mechanism</w:t>
      </w:r>
      <w:proofErr w:type="gramEnd"/>
      <w:r w:rsidR="00344F5A">
        <w:rPr>
          <w:rFonts w:ascii="Calibri" w:eastAsia="新細明體" w:hAnsi="Calibri"/>
          <w:sz w:val="22"/>
          <w:szCs w:val="22"/>
          <w:lang w:eastAsia="zh-TW"/>
        </w:rPr>
        <w:t xml:space="preserve"> are needed to deliver related QoS profiles information. However, we think SL-Relay DRX is some kinds of power saving optimization. It can be achieved via Relay UE implementation.</w:t>
      </w:r>
    </w:p>
    <w:p w14:paraId="6949F7CC" w14:textId="220ABEBC" w:rsidR="006427A9" w:rsidRPr="00600510" w:rsidRDefault="006427A9" w:rsidP="006427A9">
      <w:pPr>
        <w:rPr>
          <w:rFonts w:ascii="Calibri" w:eastAsia="新細明體" w:hAnsi="Calibri"/>
          <w:sz w:val="22"/>
          <w:szCs w:val="22"/>
          <w:lang w:eastAsia="zh-TW"/>
        </w:rPr>
      </w:pPr>
      <w:r>
        <w:rPr>
          <w:rFonts w:ascii="Calibri" w:eastAsia="新細明體" w:hAnsi="Calibri"/>
          <w:b/>
          <w:bCs/>
          <w:sz w:val="22"/>
          <w:szCs w:val="22"/>
          <w:lang w:eastAsia="zh-TW"/>
        </w:rPr>
        <w:t>Proposal 1:</w:t>
      </w:r>
      <w:r w:rsidR="00344F5A">
        <w:rPr>
          <w:rFonts w:ascii="Calibri" w:eastAsia="新細明體" w:hAnsi="Calibri"/>
          <w:b/>
          <w:bCs/>
          <w:sz w:val="22"/>
          <w:szCs w:val="22"/>
          <w:lang w:eastAsia="zh-TW"/>
        </w:rPr>
        <w:t xml:space="preserve"> There is no spec impact to support SL Relay UE DRX operation.</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3</w:t>
      </w:r>
      <w:r>
        <w:rPr>
          <w:rFonts w:ascii="Arial" w:eastAsia="新細明體" w:hAnsi="Arial" w:cs="Arial"/>
          <w:sz w:val="36"/>
          <w:lang w:eastAsia="en-US"/>
        </w:rPr>
        <w:tab/>
      </w:r>
      <w:r w:rsidR="00A32E79" w:rsidRPr="00A32E79">
        <w:rPr>
          <w:rFonts w:ascii="Arial" w:eastAsia="新細明體" w:hAnsi="Arial" w:cs="Arial"/>
          <w:sz w:val="36"/>
          <w:lang w:eastAsia="en-US"/>
        </w:rPr>
        <w:t>Conclusion</w:t>
      </w:r>
      <w:bookmarkEnd w:id="12"/>
      <w:bookmarkEnd w:id="13"/>
      <w:bookmarkEnd w:id="14"/>
      <w:bookmarkEnd w:id="15"/>
    </w:p>
    <w:bookmarkEnd w:id="0"/>
    <w:bookmarkEnd w:id="1"/>
    <w:p w14:paraId="667588EE" w14:textId="4E786FCC" w:rsidR="00B45DAD" w:rsidRDefault="00F40388" w:rsidP="00A32E79">
      <w:pPr>
        <w:overflowPunct/>
        <w:autoSpaceDE/>
        <w:autoSpaceDN/>
        <w:adjustRightInd/>
        <w:spacing w:after="240"/>
        <w:textAlignment w:val="auto"/>
        <w:rPr>
          <w:rFonts w:ascii="Calibri" w:eastAsia="新細明體" w:hAnsi="Calibri"/>
          <w:sz w:val="22"/>
          <w:szCs w:val="22"/>
          <w:lang w:eastAsia="zh-TW"/>
        </w:rPr>
      </w:pPr>
      <w:r w:rsidRPr="00F40388">
        <w:rPr>
          <w:rFonts w:ascii="Calibri" w:eastAsia="新細明體" w:hAnsi="Calibri"/>
          <w:sz w:val="22"/>
          <w:szCs w:val="22"/>
          <w:lang w:eastAsia="zh-TW"/>
        </w:rPr>
        <w:t>We have the following observations and proposals:</w:t>
      </w:r>
    </w:p>
    <w:p w14:paraId="58374666" w14:textId="00A413F8" w:rsidR="006A42EF" w:rsidRPr="00057EB0" w:rsidRDefault="00344F5A" w:rsidP="00976164">
      <w:pPr>
        <w:rPr>
          <w:rFonts w:ascii="Calibri" w:eastAsia="新細明體" w:hAnsi="Calibri"/>
          <w:sz w:val="22"/>
          <w:szCs w:val="22"/>
          <w:lang w:eastAsia="zh-TW"/>
        </w:rPr>
      </w:pPr>
      <w:r>
        <w:rPr>
          <w:rFonts w:ascii="Calibri" w:eastAsia="新細明體" w:hAnsi="Calibri"/>
          <w:b/>
          <w:bCs/>
          <w:sz w:val="22"/>
          <w:szCs w:val="22"/>
          <w:lang w:eastAsia="zh-TW"/>
        </w:rPr>
        <w:t>Proposal 1: There is no spec impact to support SL Relay UE DRX operation.</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新細明體" w:hAnsi="Arial" w:cs="Arial"/>
          <w:sz w:val="36"/>
          <w:lang w:eastAsia="en-US"/>
        </w:rPr>
      </w:pPr>
      <w:r>
        <w:rPr>
          <w:rFonts w:ascii="Arial" w:eastAsia="新細明體" w:hAnsi="Arial" w:cs="Arial"/>
          <w:sz w:val="36"/>
          <w:lang w:eastAsia="en-US"/>
        </w:rPr>
        <w:t>4</w:t>
      </w:r>
      <w:r>
        <w:rPr>
          <w:rFonts w:ascii="Arial" w:eastAsia="新細明體" w:hAnsi="Arial" w:cs="Arial"/>
          <w:sz w:val="36"/>
          <w:lang w:eastAsia="en-US"/>
        </w:rPr>
        <w:tab/>
      </w:r>
      <w:r w:rsidR="00A32E79" w:rsidRPr="00A32E79">
        <w:rPr>
          <w:rFonts w:ascii="Arial" w:eastAsia="新細明體" w:hAnsi="Arial" w:cs="Arial"/>
          <w:sz w:val="36"/>
          <w:lang w:eastAsia="en-US"/>
        </w:rPr>
        <w:t>References</w:t>
      </w:r>
    </w:p>
    <w:p w14:paraId="15DA553C" w14:textId="46C0D413" w:rsidR="00A32E79" w:rsidRDefault="008E36F7" w:rsidP="00A32E79">
      <w:pPr>
        <w:overflowPunct/>
        <w:autoSpaceDE/>
        <w:autoSpaceDN/>
        <w:adjustRightInd/>
        <w:spacing w:after="0"/>
        <w:ind w:left="720" w:hanging="720"/>
        <w:textAlignment w:val="auto"/>
        <w:rPr>
          <w:rFonts w:ascii="Calibri" w:eastAsia="新細明體" w:hAnsi="Calibri"/>
          <w:sz w:val="22"/>
          <w:szCs w:val="22"/>
          <w:lang w:eastAsia="en-US"/>
        </w:rPr>
      </w:pPr>
      <w:r>
        <w:rPr>
          <w:rFonts w:ascii="Calibri" w:eastAsia="新細明體" w:hAnsi="Calibri"/>
          <w:sz w:val="22"/>
          <w:szCs w:val="22"/>
          <w:lang w:eastAsia="en-US"/>
        </w:rPr>
        <w:t>[1]</w:t>
      </w:r>
      <w:r>
        <w:rPr>
          <w:rFonts w:ascii="Calibri" w:eastAsia="新細明體" w:hAnsi="Calibri"/>
          <w:sz w:val="22"/>
          <w:szCs w:val="22"/>
          <w:lang w:eastAsia="en-US"/>
        </w:rPr>
        <w:tab/>
      </w:r>
      <w:bookmarkEnd w:id="2"/>
      <w:bookmarkEnd w:id="3"/>
      <w:bookmarkEnd w:id="4"/>
      <w:bookmarkEnd w:id="5"/>
      <w:bookmarkEnd w:id="6"/>
      <w:bookmarkEnd w:id="7"/>
      <w:r w:rsidR="00BD2A6D">
        <w:rPr>
          <w:rFonts w:ascii="Calibri" w:eastAsia="新細明體" w:hAnsi="Calibri"/>
          <w:sz w:val="22"/>
          <w:szCs w:val="22"/>
          <w:lang w:eastAsia="en-US"/>
        </w:rPr>
        <w:fldChar w:fldCharType="begin"/>
      </w:r>
      <w:r w:rsidR="006D74FE">
        <w:rPr>
          <w:rFonts w:ascii="Calibri" w:eastAsia="新細明體" w:hAnsi="Calibri"/>
          <w:sz w:val="22"/>
          <w:szCs w:val="22"/>
          <w:lang w:eastAsia="en-US"/>
        </w:rPr>
        <w:instrText>HYPERLINK "https://www.3gpp.org/ftp/tsg_ran/TSG_RAN/TSGR_96/Docs/RP-221262.zip"</w:instrText>
      </w:r>
      <w:r w:rsidR="00BD2A6D">
        <w:rPr>
          <w:rFonts w:ascii="Calibri" w:eastAsia="新細明體" w:hAnsi="Calibri"/>
          <w:sz w:val="22"/>
          <w:szCs w:val="22"/>
          <w:lang w:eastAsia="en-US"/>
        </w:rPr>
        <w:fldChar w:fldCharType="separate"/>
      </w:r>
      <w:r w:rsidR="00F20B41" w:rsidRPr="00BD2A6D">
        <w:rPr>
          <w:rStyle w:val="af0"/>
          <w:rFonts w:ascii="Calibri" w:eastAsia="新細明體" w:hAnsi="Calibri"/>
          <w:sz w:val="22"/>
          <w:szCs w:val="22"/>
          <w:lang w:eastAsia="en-US"/>
        </w:rPr>
        <w:t>R</w:t>
      </w:r>
      <w:r w:rsidR="00BD2A6D" w:rsidRPr="00BD2A6D">
        <w:rPr>
          <w:rStyle w:val="af0"/>
          <w:rFonts w:ascii="Calibri" w:eastAsia="新細明體" w:hAnsi="Calibri"/>
          <w:sz w:val="22"/>
          <w:szCs w:val="22"/>
          <w:lang w:eastAsia="en-US"/>
        </w:rPr>
        <w:t>P</w:t>
      </w:r>
      <w:r w:rsidR="00F20B41" w:rsidRPr="00BD2A6D">
        <w:rPr>
          <w:rStyle w:val="af0"/>
          <w:rFonts w:ascii="Calibri" w:eastAsia="新細明體" w:hAnsi="Calibri"/>
          <w:sz w:val="22"/>
          <w:szCs w:val="22"/>
          <w:lang w:eastAsia="en-US"/>
        </w:rPr>
        <w:t>-22</w:t>
      </w:r>
      <w:r w:rsidR="00BD2A6D" w:rsidRPr="00BD2A6D">
        <w:rPr>
          <w:rStyle w:val="af0"/>
          <w:rFonts w:ascii="Calibri" w:eastAsia="新細明體" w:hAnsi="Calibri"/>
          <w:sz w:val="22"/>
          <w:szCs w:val="22"/>
          <w:lang w:eastAsia="en-US"/>
        </w:rPr>
        <w:t>1</w:t>
      </w:r>
      <w:r w:rsidR="006D74FE">
        <w:rPr>
          <w:rStyle w:val="af0"/>
          <w:rFonts w:ascii="Calibri" w:eastAsia="新細明體" w:hAnsi="Calibri"/>
          <w:sz w:val="22"/>
          <w:szCs w:val="22"/>
          <w:lang w:eastAsia="en-US"/>
        </w:rPr>
        <w:t>262</w:t>
      </w:r>
      <w:r w:rsidR="00BD2A6D">
        <w:rPr>
          <w:rFonts w:ascii="Calibri" w:eastAsia="新細明體" w:hAnsi="Calibri"/>
          <w:sz w:val="22"/>
          <w:szCs w:val="22"/>
          <w:lang w:eastAsia="en-US"/>
        </w:rPr>
        <w:fldChar w:fldCharType="end"/>
      </w:r>
      <w:r w:rsidR="00F20B41">
        <w:rPr>
          <w:rFonts w:ascii="Calibri" w:eastAsia="新細明體" w:hAnsi="Calibri"/>
          <w:sz w:val="22"/>
          <w:szCs w:val="22"/>
          <w:lang w:eastAsia="en-US"/>
        </w:rPr>
        <w:t>, “</w:t>
      </w:r>
      <w:r w:rsidR="00BD2A6D" w:rsidRPr="00BD2A6D">
        <w:rPr>
          <w:rFonts w:ascii="Calibri" w:eastAsia="新細明體" w:hAnsi="Calibri"/>
          <w:sz w:val="22"/>
          <w:szCs w:val="22"/>
          <w:lang w:eastAsia="en-US"/>
        </w:rPr>
        <w:t xml:space="preserve">Revised WID on NR </w:t>
      </w:r>
      <w:proofErr w:type="spellStart"/>
      <w:r w:rsidR="00BD2A6D" w:rsidRPr="00BD2A6D">
        <w:rPr>
          <w:rFonts w:ascii="Calibri" w:eastAsia="新細明體" w:hAnsi="Calibri"/>
          <w:sz w:val="22"/>
          <w:szCs w:val="22"/>
          <w:lang w:eastAsia="en-US"/>
        </w:rPr>
        <w:t>sidelink</w:t>
      </w:r>
      <w:proofErr w:type="spellEnd"/>
      <w:r w:rsidR="00BD2A6D" w:rsidRPr="00BD2A6D">
        <w:rPr>
          <w:rFonts w:ascii="Calibri" w:eastAsia="新細明體" w:hAnsi="Calibri"/>
          <w:sz w:val="22"/>
          <w:szCs w:val="22"/>
          <w:lang w:eastAsia="en-US"/>
        </w:rPr>
        <w:t xml:space="preserve"> relay enhancements</w:t>
      </w:r>
      <w:r w:rsidR="00F20B41">
        <w:rPr>
          <w:rFonts w:ascii="Calibri" w:eastAsia="新細明體" w:hAnsi="Calibri"/>
          <w:sz w:val="22"/>
          <w:szCs w:val="22"/>
          <w:lang w:eastAsia="en-US"/>
        </w:rPr>
        <w:t xml:space="preserve">”, </w:t>
      </w:r>
      <w:r w:rsidR="00BD2A6D" w:rsidRPr="00BD2A6D">
        <w:rPr>
          <w:rFonts w:ascii="Calibri" w:eastAsia="新細明體" w:hAnsi="Calibri"/>
          <w:sz w:val="22"/>
          <w:szCs w:val="22"/>
          <w:lang w:eastAsia="en-US"/>
        </w:rPr>
        <w:t>LG Electronics</w:t>
      </w:r>
      <w:r w:rsidR="00F20B41">
        <w:rPr>
          <w:rFonts w:ascii="Calibri" w:eastAsia="新細明體" w:hAnsi="Calibri"/>
          <w:sz w:val="22"/>
          <w:szCs w:val="22"/>
          <w:lang w:eastAsia="en-US"/>
        </w:rPr>
        <w:t xml:space="preserve">, </w:t>
      </w:r>
      <w:r w:rsidR="00BD2A6D" w:rsidRPr="00BD2A6D">
        <w:rPr>
          <w:rFonts w:ascii="Calibri" w:eastAsia="新細明體" w:hAnsi="Calibri"/>
          <w:sz w:val="22"/>
          <w:szCs w:val="22"/>
          <w:lang w:eastAsia="en-US"/>
        </w:rPr>
        <w:t>RAN Meeting #9</w:t>
      </w:r>
      <w:r w:rsidR="006D74FE">
        <w:rPr>
          <w:rFonts w:ascii="Calibri" w:eastAsia="新細明體" w:hAnsi="Calibri"/>
          <w:sz w:val="22"/>
          <w:szCs w:val="22"/>
          <w:lang w:eastAsia="en-US"/>
        </w:rPr>
        <w:t>6</w:t>
      </w:r>
      <w:r w:rsidR="00BD2A6D" w:rsidRPr="00BD2A6D">
        <w:rPr>
          <w:rFonts w:ascii="Calibri" w:eastAsia="新細明體" w:hAnsi="Calibri"/>
          <w:sz w:val="22"/>
          <w:szCs w:val="22"/>
          <w:lang w:eastAsia="en-US"/>
        </w:rPr>
        <w:t>e</w:t>
      </w:r>
    </w:p>
    <w:sectPr w:rsidR="00A32E79"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D1E465" w14:textId="77777777" w:rsidR="006C3F79" w:rsidRDefault="006C3F79">
      <w:pPr>
        <w:spacing w:after="0"/>
      </w:pPr>
      <w:r>
        <w:separator/>
      </w:r>
    </w:p>
  </w:endnote>
  <w:endnote w:type="continuationSeparator" w:id="0">
    <w:p w14:paraId="0CEA9689" w14:textId="77777777" w:rsidR="006C3F79" w:rsidRDefault="006C3F79">
      <w:pPr>
        <w:spacing w:after="0"/>
      </w:pPr>
      <w:r>
        <w:continuationSeparator/>
      </w:r>
    </w:p>
  </w:endnote>
  <w:endnote w:type="continuationNotice" w:id="1">
    <w:p w14:paraId="271CF1ED" w14:textId="77777777" w:rsidR="006C3F79" w:rsidRDefault="006C3F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軟正黑體">
    <w:altName w:val="Microsoft JhengHei"/>
    <w:panose1 w:val="020B0604030504040204"/>
    <w:charset w:val="88"/>
    <w:family w:val="swiss"/>
    <w:pitch w:val="variable"/>
    <w:sig w:usb0="000002A7" w:usb1="28CF4400" w:usb2="00000016" w:usb3="00000000" w:csb0="00100009"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5B0813" w14:textId="77777777" w:rsidR="006C3F79" w:rsidRDefault="006C3F79">
      <w:pPr>
        <w:spacing w:after="0"/>
      </w:pPr>
      <w:r>
        <w:separator/>
      </w:r>
    </w:p>
  </w:footnote>
  <w:footnote w:type="continuationSeparator" w:id="0">
    <w:p w14:paraId="770BCCC9" w14:textId="77777777" w:rsidR="006C3F79" w:rsidRDefault="006C3F79">
      <w:pPr>
        <w:spacing w:after="0"/>
      </w:pPr>
      <w:r>
        <w:continuationSeparator/>
      </w:r>
    </w:p>
  </w:footnote>
  <w:footnote w:type="continuationNotice" w:id="1">
    <w:p w14:paraId="40EE3A40" w14:textId="77777777" w:rsidR="006C3F79" w:rsidRDefault="006C3F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8D503F4"/>
    <w:multiLevelType w:val="hybridMultilevel"/>
    <w:tmpl w:val="0E3A12C8"/>
    <w:lvl w:ilvl="0" w:tplc="720461DE">
      <w:start w:val="1"/>
      <w:numFmt w:val="decimal"/>
      <w:lvlText w:val="%1"/>
      <w:lvlJc w:val="left"/>
      <w:pPr>
        <w:ind w:left="435" w:hanging="43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5A814AA"/>
    <w:multiLevelType w:val="hybridMultilevel"/>
    <w:tmpl w:val="E1E49526"/>
    <w:lvl w:ilvl="0" w:tplc="6E067BC6">
      <w:start w:val="2"/>
      <w:numFmt w:val="bullet"/>
      <w:lvlText w:val=""/>
      <w:lvlJc w:val="left"/>
      <w:pPr>
        <w:ind w:left="720" w:hanging="360"/>
      </w:pPr>
      <w:rPr>
        <w:rFonts w:ascii="Symbol" w:eastAsia="新細明體"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BE544E"/>
    <w:multiLevelType w:val="hybridMultilevel"/>
    <w:tmpl w:val="F69C51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64388E"/>
    <w:multiLevelType w:val="hybridMultilevel"/>
    <w:tmpl w:val="985ECD0C"/>
    <w:lvl w:ilvl="0" w:tplc="B928B84E">
      <w:start w:val="1"/>
      <w:numFmt w:val="bullet"/>
      <w:lvlText w:val="-"/>
      <w:lvlJc w:val="left"/>
      <w:pPr>
        <w:tabs>
          <w:tab w:val="num" w:pos="720"/>
        </w:tabs>
        <w:ind w:left="720" w:hanging="360"/>
      </w:pPr>
      <w:rPr>
        <w:rFonts w:ascii="Arial" w:hAnsi="Arial" w:hint="default"/>
      </w:rPr>
    </w:lvl>
    <w:lvl w:ilvl="1" w:tplc="2A74167A" w:tentative="1">
      <w:start w:val="1"/>
      <w:numFmt w:val="bullet"/>
      <w:lvlText w:val="-"/>
      <w:lvlJc w:val="left"/>
      <w:pPr>
        <w:tabs>
          <w:tab w:val="num" w:pos="1440"/>
        </w:tabs>
        <w:ind w:left="1440" w:hanging="360"/>
      </w:pPr>
      <w:rPr>
        <w:rFonts w:ascii="Arial" w:hAnsi="Arial" w:hint="default"/>
      </w:rPr>
    </w:lvl>
    <w:lvl w:ilvl="2" w:tplc="87AA0C42" w:tentative="1">
      <w:start w:val="1"/>
      <w:numFmt w:val="bullet"/>
      <w:lvlText w:val="-"/>
      <w:lvlJc w:val="left"/>
      <w:pPr>
        <w:tabs>
          <w:tab w:val="num" w:pos="2160"/>
        </w:tabs>
        <w:ind w:left="2160" w:hanging="360"/>
      </w:pPr>
      <w:rPr>
        <w:rFonts w:ascii="Arial" w:hAnsi="Arial" w:hint="default"/>
      </w:rPr>
    </w:lvl>
    <w:lvl w:ilvl="3" w:tplc="8EF8323E" w:tentative="1">
      <w:start w:val="1"/>
      <w:numFmt w:val="bullet"/>
      <w:lvlText w:val="-"/>
      <w:lvlJc w:val="left"/>
      <w:pPr>
        <w:tabs>
          <w:tab w:val="num" w:pos="2880"/>
        </w:tabs>
        <w:ind w:left="2880" w:hanging="360"/>
      </w:pPr>
      <w:rPr>
        <w:rFonts w:ascii="Arial" w:hAnsi="Arial" w:hint="default"/>
      </w:rPr>
    </w:lvl>
    <w:lvl w:ilvl="4" w:tplc="BD1C5054" w:tentative="1">
      <w:start w:val="1"/>
      <w:numFmt w:val="bullet"/>
      <w:lvlText w:val="-"/>
      <w:lvlJc w:val="left"/>
      <w:pPr>
        <w:tabs>
          <w:tab w:val="num" w:pos="3600"/>
        </w:tabs>
        <w:ind w:left="3600" w:hanging="360"/>
      </w:pPr>
      <w:rPr>
        <w:rFonts w:ascii="Arial" w:hAnsi="Arial" w:hint="default"/>
      </w:rPr>
    </w:lvl>
    <w:lvl w:ilvl="5" w:tplc="3BB4B89E" w:tentative="1">
      <w:start w:val="1"/>
      <w:numFmt w:val="bullet"/>
      <w:lvlText w:val="-"/>
      <w:lvlJc w:val="left"/>
      <w:pPr>
        <w:tabs>
          <w:tab w:val="num" w:pos="4320"/>
        </w:tabs>
        <w:ind w:left="4320" w:hanging="360"/>
      </w:pPr>
      <w:rPr>
        <w:rFonts w:ascii="Arial" w:hAnsi="Arial" w:hint="default"/>
      </w:rPr>
    </w:lvl>
    <w:lvl w:ilvl="6" w:tplc="29AC0A54" w:tentative="1">
      <w:start w:val="1"/>
      <w:numFmt w:val="bullet"/>
      <w:lvlText w:val="-"/>
      <w:lvlJc w:val="left"/>
      <w:pPr>
        <w:tabs>
          <w:tab w:val="num" w:pos="5040"/>
        </w:tabs>
        <w:ind w:left="5040" w:hanging="360"/>
      </w:pPr>
      <w:rPr>
        <w:rFonts w:ascii="Arial" w:hAnsi="Arial" w:hint="default"/>
      </w:rPr>
    </w:lvl>
    <w:lvl w:ilvl="7" w:tplc="B84A5FAA" w:tentative="1">
      <w:start w:val="1"/>
      <w:numFmt w:val="bullet"/>
      <w:lvlText w:val="-"/>
      <w:lvlJc w:val="left"/>
      <w:pPr>
        <w:tabs>
          <w:tab w:val="num" w:pos="5760"/>
        </w:tabs>
        <w:ind w:left="5760" w:hanging="360"/>
      </w:pPr>
      <w:rPr>
        <w:rFonts w:ascii="Arial" w:hAnsi="Arial" w:hint="default"/>
      </w:rPr>
    </w:lvl>
    <w:lvl w:ilvl="8" w:tplc="8B9C78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8D4226"/>
    <w:multiLevelType w:val="hybridMultilevel"/>
    <w:tmpl w:val="71AA1A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B7BCE"/>
    <w:multiLevelType w:val="hybridMultilevel"/>
    <w:tmpl w:val="27D0C1B6"/>
    <w:lvl w:ilvl="0" w:tplc="A4D071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3914BE9"/>
    <w:multiLevelType w:val="hybridMultilevel"/>
    <w:tmpl w:val="E71E0A2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452F561C"/>
    <w:multiLevelType w:val="hybridMultilevel"/>
    <w:tmpl w:val="9300E734"/>
    <w:lvl w:ilvl="0" w:tplc="745A21F6">
      <w:start w:val="1"/>
      <w:numFmt w:val="bullet"/>
      <w:lvlText w:val="-"/>
      <w:lvlJc w:val="left"/>
      <w:pPr>
        <w:tabs>
          <w:tab w:val="num" w:pos="720"/>
        </w:tabs>
        <w:ind w:left="720" w:hanging="360"/>
      </w:pPr>
      <w:rPr>
        <w:rFonts w:ascii="Arial" w:hAnsi="Arial" w:hint="default"/>
      </w:rPr>
    </w:lvl>
    <w:lvl w:ilvl="1" w:tplc="38C432C2" w:tentative="1">
      <w:start w:val="1"/>
      <w:numFmt w:val="bullet"/>
      <w:lvlText w:val="-"/>
      <w:lvlJc w:val="left"/>
      <w:pPr>
        <w:tabs>
          <w:tab w:val="num" w:pos="1440"/>
        </w:tabs>
        <w:ind w:left="1440" w:hanging="360"/>
      </w:pPr>
      <w:rPr>
        <w:rFonts w:ascii="Arial" w:hAnsi="Arial" w:hint="default"/>
      </w:rPr>
    </w:lvl>
    <w:lvl w:ilvl="2" w:tplc="BEA446D8" w:tentative="1">
      <w:start w:val="1"/>
      <w:numFmt w:val="bullet"/>
      <w:lvlText w:val="-"/>
      <w:lvlJc w:val="left"/>
      <w:pPr>
        <w:tabs>
          <w:tab w:val="num" w:pos="2160"/>
        </w:tabs>
        <w:ind w:left="2160" w:hanging="360"/>
      </w:pPr>
      <w:rPr>
        <w:rFonts w:ascii="Arial" w:hAnsi="Arial" w:hint="default"/>
      </w:rPr>
    </w:lvl>
    <w:lvl w:ilvl="3" w:tplc="509260CC" w:tentative="1">
      <w:start w:val="1"/>
      <w:numFmt w:val="bullet"/>
      <w:lvlText w:val="-"/>
      <w:lvlJc w:val="left"/>
      <w:pPr>
        <w:tabs>
          <w:tab w:val="num" w:pos="2880"/>
        </w:tabs>
        <w:ind w:left="2880" w:hanging="360"/>
      </w:pPr>
      <w:rPr>
        <w:rFonts w:ascii="Arial" w:hAnsi="Arial" w:hint="default"/>
      </w:rPr>
    </w:lvl>
    <w:lvl w:ilvl="4" w:tplc="FCDE5C22" w:tentative="1">
      <w:start w:val="1"/>
      <w:numFmt w:val="bullet"/>
      <w:lvlText w:val="-"/>
      <w:lvlJc w:val="left"/>
      <w:pPr>
        <w:tabs>
          <w:tab w:val="num" w:pos="3600"/>
        </w:tabs>
        <w:ind w:left="3600" w:hanging="360"/>
      </w:pPr>
      <w:rPr>
        <w:rFonts w:ascii="Arial" w:hAnsi="Arial" w:hint="default"/>
      </w:rPr>
    </w:lvl>
    <w:lvl w:ilvl="5" w:tplc="EEC20DE0" w:tentative="1">
      <w:start w:val="1"/>
      <w:numFmt w:val="bullet"/>
      <w:lvlText w:val="-"/>
      <w:lvlJc w:val="left"/>
      <w:pPr>
        <w:tabs>
          <w:tab w:val="num" w:pos="4320"/>
        </w:tabs>
        <w:ind w:left="4320" w:hanging="360"/>
      </w:pPr>
      <w:rPr>
        <w:rFonts w:ascii="Arial" w:hAnsi="Arial" w:hint="default"/>
      </w:rPr>
    </w:lvl>
    <w:lvl w:ilvl="6" w:tplc="BD1A3952" w:tentative="1">
      <w:start w:val="1"/>
      <w:numFmt w:val="bullet"/>
      <w:lvlText w:val="-"/>
      <w:lvlJc w:val="left"/>
      <w:pPr>
        <w:tabs>
          <w:tab w:val="num" w:pos="5040"/>
        </w:tabs>
        <w:ind w:left="5040" w:hanging="360"/>
      </w:pPr>
      <w:rPr>
        <w:rFonts w:ascii="Arial" w:hAnsi="Arial" w:hint="default"/>
      </w:rPr>
    </w:lvl>
    <w:lvl w:ilvl="7" w:tplc="49046E1C" w:tentative="1">
      <w:start w:val="1"/>
      <w:numFmt w:val="bullet"/>
      <w:lvlText w:val="-"/>
      <w:lvlJc w:val="left"/>
      <w:pPr>
        <w:tabs>
          <w:tab w:val="num" w:pos="5760"/>
        </w:tabs>
        <w:ind w:left="5760" w:hanging="360"/>
      </w:pPr>
      <w:rPr>
        <w:rFonts w:ascii="Arial" w:hAnsi="Arial" w:hint="default"/>
      </w:rPr>
    </w:lvl>
    <w:lvl w:ilvl="8" w:tplc="8E248BB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8797F11"/>
    <w:multiLevelType w:val="hybridMultilevel"/>
    <w:tmpl w:val="2A6CB71A"/>
    <w:lvl w:ilvl="0" w:tplc="8956523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B152DEF"/>
    <w:multiLevelType w:val="hybridMultilevel"/>
    <w:tmpl w:val="7CEC02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9310C1"/>
    <w:multiLevelType w:val="hybridMultilevel"/>
    <w:tmpl w:val="FF0E813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5263C1B"/>
    <w:multiLevelType w:val="hybridMultilevel"/>
    <w:tmpl w:val="B0D44F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65966DE4"/>
    <w:multiLevelType w:val="hybridMultilevel"/>
    <w:tmpl w:val="49B068D8"/>
    <w:lvl w:ilvl="0" w:tplc="9132C084">
      <w:start w:val="1"/>
      <w:numFmt w:val="bullet"/>
      <w:lvlText w:val="-"/>
      <w:lvlJc w:val="left"/>
      <w:pPr>
        <w:tabs>
          <w:tab w:val="num" w:pos="720"/>
        </w:tabs>
        <w:ind w:left="720" w:hanging="360"/>
      </w:pPr>
      <w:rPr>
        <w:rFonts w:ascii="Arial" w:hAnsi="Arial" w:hint="default"/>
      </w:rPr>
    </w:lvl>
    <w:lvl w:ilvl="1" w:tplc="FAB4811C" w:tentative="1">
      <w:start w:val="1"/>
      <w:numFmt w:val="bullet"/>
      <w:lvlText w:val="-"/>
      <w:lvlJc w:val="left"/>
      <w:pPr>
        <w:tabs>
          <w:tab w:val="num" w:pos="1440"/>
        </w:tabs>
        <w:ind w:left="1440" w:hanging="360"/>
      </w:pPr>
      <w:rPr>
        <w:rFonts w:ascii="Arial" w:hAnsi="Arial" w:hint="default"/>
      </w:rPr>
    </w:lvl>
    <w:lvl w:ilvl="2" w:tplc="A282CF02" w:tentative="1">
      <w:start w:val="1"/>
      <w:numFmt w:val="bullet"/>
      <w:lvlText w:val="-"/>
      <w:lvlJc w:val="left"/>
      <w:pPr>
        <w:tabs>
          <w:tab w:val="num" w:pos="2160"/>
        </w:tabs>
        <w:ind w:left="2160" w:hanging="360"/>
      </w:pPr>
      <w:rPr>
        <w:rFonts w:ascii="Arial" w:hAnsi="Arial" w:hint="default"/>
      </w:rPr>
    </w:lvl>
    <w:lvl w:ilvl="3" w:tplc="0752131E" w:tentative="1">
      <w:start w:val="1"/>
      <w:numFmt w:val="bullet"/>
      <w:lvlText w:val="-"/>
      <w:lvlJc w:val="left"/>
      <w:pPr>
        <w:tabs>
          <w:tab w:val="num" w:pos="2880"/>
        </w:tabs>
        <w:ind w:left="2880" w:hanging="360"/>
      </w:pPr>
      <w:rPr>
        <w:rFonts w:ascii="Arial" w:hAnsi="Arial" w:hint="default"/>
      </w:rPr>
    </w:lvl>
    <w:lvl w:ilvl="4" w:tplc="B498AB14" w:tentative="1">
      <w:start w:val="1"/>
      <w:numFmt w:val="bullet"/>
      <w:lvlText w:val="-"/>
      <w:lvlJc w:val="left"/>
      <w:pPr>
        <w:tabs>
          <w:tab w:val="num" w:pos="3600"/>
        </w:tabs>
        <w:ind w:left="3600" w:hanging="360"/>
      </w:pPr>
      <w:rPr>
        <w:rFonts w:ascii="Arial" w:hAnsi="Arial" w:hint="default"/>
      </w:rPr>
    </w:lvl>
    <w:lvl w:ilvl="5" w:tplc="A2A4E548" w:tentative="1">
      <w:start w:val="1"/>
      <w:numFmt w:val="bullet"/>
      <w:lvlText w:val="-"/>
      <w:lvlJc w:val="left"/>
      <w:pPr>
        <w:tabs>
          <w:tab w:val="num" w:pos="4320"/>
        </w:tabs>
        <w:ind w:left="4320" w:hanging="360"/>
      </w:pPr>
      <w:rPr>
        <w:rFonts w:ascii="Arial" w:hAnsi="Arial" w:hint="default"/>
      </w:rPr>
    </w:lvl>
    <w:lvl w:ilvl="6" w:tplc="AF10A012" w:tentative="1">
      <w:start w:val="1"/>
      <w:numFmt w:val="bullet"/>
      <w:lvlText w:val="-"/>
      <w:lvlJc w:val="left"/>
      <w:pPr>
        <w:tabs>
          <w:tab w:val="num" w:pos="5040"/>
        </w:tabs>
        <w:ind w:left="5040" w:hanging="360"/>
      </w:pPr>
      <w:rPr>
        <w:rFonts w:ascii="Arial" w:hAnsi="Arial" w:hint="default"/>
      </w:rPr>
    </w:lvl>
    <w:lvl w:ilvl="7" w:tplc="715A2E5A" w:tentative="1">
      <w:start w:val="1"/>
      <w:numFmt w:val="bullet"/>
      <w:lvlText w:val="-"/>
      <w:lvlJc w:val="left"/>
      <w:pPr>
        <w:tabs>
          <w:tab w:val="num" w:pos="5760"/>
        </w:tabs>
        <w:ind w:left="5760" w:hanging="360"/>
      </w:pPr>
      <w:rPr>
        <w:rFonts w:ascii="Arial" w:hAnsi="Arial" w:hint="default"/>
      </w:rPr>
    </w:lvl>
    <w:lvl w:ilvl="8" w:tplc="A13AB37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92563A"/>
    <w:multiLevelType w:val="hybridMultilevel"/>
    <w:tmpl w:val="5B9E4E4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5410C7B"/>
    <w:multiLevelType w:val="hybridMultilevel"/>
    <w:tmpl w:val="0076EA96"/>
    <w:lvl w:ilvl="0" w:tplc="03EE1798">
      <w:start w:val="1"/>
      <w:numFmt w:val="bullet"/>
      <w:lvlText w:val="-"/>
      <w:lvlJc w:val="left"/>
      <w:pPr>
        <w:tabs>
          <w:tab w:val="num" w:pos="720"/>
        </w:tabs>
        <w:ind w:left="720" w:hanging="360"/>
      </w:pPr>
      <w:rPr>
        <w:rFonts w:ascii="Arial" w:hAnsi="Arial" w:hint="default"/>
      </w:rPr>
    </w:lvl>
    <w:lvl w:ilvl="1" w:tplc="740EA5AC" w:tentative="1">
      <w:start w:val="1"/>
      <w:numFmt w:val="bullet"/>
      <w:lvlText w:val="-"/>
      <w:lvlJc w:val="left"/>
      <w:pPr>
        <w:tabs>
          <w:tab w:val="num" w:pos="1440"/>
        </w:tabs>
        <w:ind w:left="1440" w:hanging="360"/>
      </w:pPr>
      <w:rPr>
        <w:rFonts w:ascii="Arial" w:hAnsi="Arial" w:hint="default"/>
      </w:rPr>
    </w:lvl>
    <w:lvl w:ilvl="2" w:tplc="4678C5D4" w:tentative="1">
      <w:start w:val="1"/>
      <w:numFmt w:val="bullet"/>
      <w:lvlText w:val="-"/>
      <w:lvlJc w:val="left"/>
      <w:pPr>
        <w:tabs>
          <w:tab w:val="num" w:pos="2160"/>
        </w:tabs>
        <w:ind w:left="2160" w:hanging="360"/>
      </w:pPr>
      <w:rPr>
        <w:rFonts w:ascii="Arial" w:hAnsi="Arial" w:hint="default"/>
      </w:rPr>
    </w:lvl>
    <w:lvl w:ilvl="3" w:tplc="F42850A2" w:tentative="1">
      <w:start w:val="1"/>
      <w:numFmt w:val="bullet"/>
      <w:lvlText w:val="-"/>
      <w:lvlJc w:val="left"/>
      <w:pPr>
        <w:tabs>
          <w:tab w:val="num" w:pos="2880"/>
        </w:tabs>
        <w:ind w:left="2880" w:hanging="360"/>
      </w:pPr>
      <w:rPr>
        <w:rFonts w:ascii="Arial" w:hAnsi="Arial" w:hint="default"/>
      </w:rPr>
    </w:lvl>
    <w:lvl w:ilvl="4" w:tplc="CCE88A58" w:tentative="1">
      <w:start w:val="1"/>
      <w:numFmt w:val="bullet"/>
      <w:lvlText w:val="-"/>
      <w:lvlJc w:val="left"/>
      <w:pPr>
        <w:tabs>
          <w:tab w:val="num" w:pos="3600"/>
        </w:tabs>
        <w:ind w:left="3600" w:hanging="360"/>
      </w:pPr>
      <w:rPr>
        <w:rFonts w:ascii="Arial" w:hAnsi="Arial" w:hint="default"/>
      </w:rPr>
    </w:lvl>
    <w:lvl w:ilvl="5" w:tplc="FBA453EE" w:tentative="1">
      <w:start w:val="1"/>
      <w:numFmt w:val="bullet"/>
      <w:lvlText w:val="-"/>
      <w:lvlJc w:val="left"/>
      <w:pPr>
        <w:tabs>
          <w:tab w:val="num" w:pos="4320"/>
        </w:tabs>
        <w:ind w:left="4320" w:hanging="360"/>
      </w:pPr>
      <w:rPr>
        <w:rFonts w:ascii="Arial" w:hAnsi="Arial" w:hint="default"/>
      </w:rPr>
    </w:lvl>
    <w:lvl w:ilvl="6" w:tplc="60A884FA" w:tentative="1">
      <w:start w:val="1"/>
      <w:numFmt w:val="bullet"/>
      <w:lvlText w:val="-"/>
      <w:lvlJc w:val="left"/>
      <w:pPr>
        <w:tabs>
          <w:tab w:val="num" w:pos="5040"/>
        </w:tabs>
        <w:ind w:left="5040" w:hanging="360"/>
      </w:pPr>
      <w:rPr>
        <w:rFonts w:ascii="Arial" w:hAnsi="Arial" w:hint="default"/>
      </w:rPr>
    </w:lvl>
    <w:lvl w:ilvl="7" w:tplc="E482D442" w:tentative="1">
      <w:start w:val="1"/>
      <w:numFmt w:val="bullet"/>
      <w:lvlText w:val="-"/>
      <w:lvlJc w:val="left"/>
      <w:pPr>
        <w:tabs>
          <w:tab w:val="num" w:pos="5760"/>
        </w:tabs>
        <w:ind w:left="5760" w:hanging="360"/>
      </w:pPr>
      <w:rPr>
        <w:rFonts w:ascii="Arial" w:hAnsi="Arial" w:hint="default"/>
      </w:rPr>
    </w:lvl>
    <w:lvl w:ilvl="8" w:tplc="6AEE8B1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2"/>
  </w:num>
  <w:num w:numId="3">
    <w:abstractNumId w:val="28"/>
  </w:num>
  <w:num w:numId="4">
    <w:abstractNumId w:val="25"/>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1"/>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26"/>
  </w:num>
  <w:num w:numId="18">
    <w:abstractNumId w:val="8"/>
  </w:num>
  <w:num w:numId="19">
    <w:abstractNumId w:val="9"/>
  </w:num>
  <w:num w:numId="20">
    <w:abstractNumId w:val="15"/>
  </w:num>
  <w:num w:numId="21">
    <w:abstractNumId w:val="19"/>
  </w:num>
  <w:num w:numId="22">
    <w:abstractNumId w:val="11"/>
  </w:num>
  <w:num w:numId="23">
    <w:abstractNumId w:val="14"/>
  </w:num>
  <w:num w:numId="24">
    <w:abstractNumId w:val="23"/>
  </w:num>
  <w:num w:numId="25">
    <w:abstractNumId w:val="18"/>
  </w:num>
  <w:num w:numId="26">
    <w:abstractNumId w:val="33"/>
  </w:num>
  <w:num w:numId="27">
    <w:abstractNumId w:val="16"/>
  </w:num>
  <w:num w:numId="28">
    <w:abstractNumId w:val="21"/>
  </w:num>
  <w:num w:numId="29">
    <w:abstractNumId w:val="30"/>
  </w:num>
  <w:num w:numId="30">
    <w:abstractNumId w:val="20"/>
  </w:num>
  <w:num w:numId="31">
    <w:abstractNumId w:val="29"/>
  </w:num>
  <w:num w:numId="32">
    <w:abstractNumId w:val="24"/>
  </w:num>
  <w:num w:numId="33">
    <w:abstractNumId w:val="32"/>
  </w:num>
  <w:num w:numId="34">
    <w:abstractNumId w:val="12"/>
  </w:num>
  <w:num w:numId="35">
    <w:abstractNumId w:val="17"/>
  </w:num>
  <w:num w:numId="36">
    <w:abstractNumId w:val="27"/>
  </w:num>
  <w:num w:numId="37">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2F"/>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A6E"/>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2EE"/>
    <w:rsid w:val="00013757"/>
    <w:rsid w:val="000138A2"/>
    <w:rsid w:val="00013FCA"/>
    <w:rsid w:val="00014970"/>
    <w:rsid w:val="000149C7"/>
    <w:rsid w:val="00014E77"/>
    <w:rsid w:val="00015221"/>
    <w:rsid w:val="00015289"/>
    <w:rsid w:val="000155C8"/>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18B"/>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57EB0"/>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25A"/>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5C3"/>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2C"/>
    <w:rsid w:val="00097892"/>
    <w:rsid w:val="000A03AD"/>
    <w:rsid w:val="000A0D34"/>
    <w:rsid w:val="000A1435"/>
    <w:rsid w:val="000A184A"/>
    <w:rsid w:val="000A195F"/>
    <w:rsid w:val="000A209D"/>
    <w:rsid w:val="000A22A8"/>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C48"/>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642"/>
    <w:rsid w:val="000B5F13"/>
    <w:rsid w:val="000B63BE"/>
    <w:rsid w:val="000B63F4"/>
    <w:rsid w:val="000B654D"/>
    <w:rsid w:val="000B657D"/>
    <w:rsid w:val="000B65D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4FFC"/>
    <w:rsid w:val="000D557A"/>
    <w:rsid w:val="000D5712"/>
    <w:rsid w:val="000D58AB"/>
    <w:rsid w:val="000D5A4C"/>
    <w:rsid w:val="000D5C7A"/>
    <w:rsid w:val="000D6437"/>
    <w:rsid w:val="000D6501"/>
    <w:rsid w:val="000D669D"/>
    <w:rsid w:val="000D679A"/>
    <w:rsid w:val="000D7A08"/>
    <w:rsid w:val="000D7F1B"/>
    <w:rsid w:val="000E08F8"/>
    <w:rsid w:val="000E09A5"/>
    <w:rsid w:val="000E0A21"/>
    <w:rsid w:val="000E0A42"/>
    <w:rsid w:val="000E0A9D"/>
    <w:rsid w:val="000E0B66"/>
    <w:rsid w:val="000E0E18"/>
    <w:rsid w:val="000E103A"/>
    <w:rsid w:val="000E1204"/>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61A"/>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376"/>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39"/>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8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A84"/>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EFC"/>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6FE"/>
    <w:rsid w:val="001B0D1A"/>
    <w:rsid w:val="001B0FFC"/>
    <w:rsid w:val="001B1109"/>
    <w:rsid w:val="001B114D"/>
    <w:rsid w:val="001B158D"/>
    <w:rsid w:val="001B15BB"/>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57"/>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0D"/>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A9"/>
    <w:rsid w:val="001D02C2"/>
    <w:rsid w:val="001D0791"/>
    <w:rsid w:val="001D0B21"/>
    <w:rsid w:val="001D0C3B"/>
    <w:rsid w:val="001D1833"/>
    <w:rsid w:val="001D2797"/>
    <w:rsid w:val="001D28DB"/>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1D3"/>
    <w:rsid w:val="001E527E"/>
    <w:rsid w:val="001E5295"/>
    <w:rsid w:val="001E55C9"/>
    <w:rsid w:val="001E5A18"/>
    <w:rsid w:val="001E5C28"/>
    <w:rsid w:val="001E6324"/>
    <w:rsid w:val="001E633D"/>
    <w:rsid w:val="001E6434"/>
    <w:rsid w:val="001E644B"/>
    <w:rsid w:val="001E70EA"/>
    <w:rsid w:val="001E7440"/>
    <w:rsid w:val="001E7795"/>
    <w:rsid w:val="001E7802"/>
    <w:rsid w:val="001F05B6"/>
    <w:rsid w:val="001F09AB"/>
    <w:rsid w:val="001F0A6D"/>
    <w:rsid w:val="001F0B80"/>
    <w:rsid w:val="001F168B"/>
    <w:rsid w:val="001F1702"/>
    <w:rsid w:val="001F1E42"/>
    <w:rsid w:val="001F1E80"/>
    <w:rsid w:val="001F207A"/>
    <w:rsid w:val="001F2630"/>
    <w:rsid w:val="001F2758"/>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2F3"/>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5FB"/>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0E1"/>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03"/>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7A"/>
    <w:rsid w:val="0025298A"/>
    <w:rsid w:val="00252A4C"/>
    <w:rsid w:val="00252A82"/>
    <w:rsid w:val="00252E18"/>
    <w:rsid w:val="00253A3E"/>
    <w:rsid w:val="00253CCC"/>
    <w:rsid w:val="002543F5"/>
    <w:rsid w:val="00254797"/>
    <w:rsid w:val="00254C1A"/>
    <w:rsid w:val="00255685"/>
    <w:rsid w:val="00255974"/>
    <w:rsid w:val="00255A96"/>
    <w:rsid w:val="00255BED"/>
    <w:rsid w:val="00255EEC"/>
    <w:rsid w:val="00256135"/>
    <w:rsid w:val="002564DF"/>
    <w:rsid w:val="002569DC"/>
    <w:rsid w:val="002571C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B5F"/>
    <w:rsid w:val="00275CC2"/>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1FC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0D4"/>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5CC"/>
    <w:rsid w:val="002E282B"/>
    <w:rsid w:val="002E2F2C"/>
    <w:rsid w:val="002E35E1"/>
    <w:rsid w:val="002E36F4"/>
    <w:rsid w:val="002E3A0A"/>
    <w:rsid w:val="002E3A1D"/>
    <w:rsid w:val="002E3B46"/>
    <w:rsid w:val="002E3D14"/>
    <w:rsid w:val="002E3EAD"/>
    <w:rsid w:val="002E45FE"/>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24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4BC"/>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27F"/>
    <w:rsid w:val="00330646"/>
    <w:rsid w:val="0033086C"/>
    <w:rsid w:val="00330CF5"/>
    <w:rsid w:val="00331883"/>
    <w:rsid w:val="00331BBB"/>
    <w:rsid w:val="00332131"/>
    <w:rsid w:val="003321BB"/>
    <w:rsid w:val="003325EE"/>
    <w:rsid w:val="00332C5E"/>
    <w:rsid w:val="0033313B"/>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3B6"/>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4F5A"/>
    <w:rsid w:val="0034534F"/>
    <w:rsid w:val="003455A3"/>
    <w:rsid w:val="00345E34"/>
    <w:rsid w:val="00345EB8"/>
    <w:rsid w:val="00345EFB"/>
    <w:rsid w:val="00346290"/>
    <w:rsid w:val="003463C8"/>
    <w:rsid w:val="00346604"/>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8BE"/>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D22"/>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0AB"/>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11"/>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973"/>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6ECF"/>
    <w:rsid w:val="003C72F3"/>
    <w:rsid w:val="003C742F"/>
    <w:rsid w:val="003C75B3"/>
    <w:rsid w:val="003D071F"/>
    <w:rsid w:val="003D0E03"/>
    <w:rsid w:val="003D0F61"/>
    <w:rsid w:val="003D0F6E"/>
    <w:rsid w:val="003D114F"/>
    <w:rsid w:val="003D1824"/>
    <w:rsid w:val="003D18AD"/>
    <w:rsid w:val="003D1F28"/>
    <w:rsid w:val="003D21D6"/>
    <w:rsid w:val="003D2265"/>
    <w:rsid w:val="003D23E0"/>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75D"/>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8E4"/>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1B08"/>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9A3"/>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35"/>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DDF"/>
    <w:rsid w:val="00460047"/>
    <w:rsid w:val="004602FF"/>
    <w:rsid w:val="00460D58"/>
    <w:rsid w:val="004610DF"/>
    <w:rsid w:val="0046142F"/>
    <w:rsid w:val="004618AA"/>
    <w:rsid w:val="00461AAD"/>
    <w:rsid w:val="00462FC2"/>
    <w:rsid w:val="00463575"/>
    <w:rsid w:val="0046366C"/>
    <w:rsid w:val="004647D3"/>
    <w:rsid w:val="00464863"/>
    <w:rsid w:val="0046497D"/>
    <w:rsid w:val="00464BB3"/>
    <w:rsid w:val="00465CAC"/>
    <w:rsid w:val="00465F2B"/>
    <w:rsid w:val="004660EE"/>
    <w:rsid w:val="004666C8"/>
    <w:rsid w:val="00466829"/>
    <w:rsid w:val="00467775"/>
    <w:rsid w:val="00467BBC"/>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173"/>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1E3F"/>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CC9"/>
    <w:rsid w:val="004A7206"/>
    <w:rsid w:val="004A74F6"/>
    <w:rsid w:val="004A760D"/>
    <w:rsid w:val="004A76DE"/>
    <w:rsid w:val="004A76EE"/>
    <w:rsid w:val="004A772D"/>
    <w:rsid w:val="004B0051"/>
    <w:rsid w:val="004B0132"/>
    <w:rsid w:val="004B0D5F"/>
    <w:rsid w:val="004B165F"/>
    <w:rsid w:val="004B17B8"/>
    <w:rsid w:val="004B1CD8"/>
    <w:rsid w:val="004B2137"/>
    <w:rsid w:val="004B2619"/>
    <w:rsid w:val="004B26BB"/>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5B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28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0E1"/>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6E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E37"/>
    <w:rsid w:val="0051102B"/>
    <w:rsid w:val="00511ADC"/>
    <w:rsid w:val="00511BBF"/>
    <w:rsid w:val="0051203C"/>
    <w:rsid w:val="00512376"/>
    <w:rsid w:val="00512440"/>
    <w:rsid w:val="0051265D"/>
    <w:rsid w:val="00512732"/>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2"/>
    <w:rsid w:val="00516D49"/>
    <w:rsid w:val="005170FF"/>
    <w:rsid w:val="0051771F"/>
    <w:rsid w:val="00517842"/>
    <w:rsid w:val="00517A33"/>
    <w:rsid w:val="005202F9"/>
    <w:rsid w:val="005205A0"/>
    <w:rsid w:val="00520EA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5F50"/>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1FE"/>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CD8"/>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39"/>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5705"/>
    <w:rsid w:val="005D5F14"/>
    <w:rsid w:val="005D6159"/>
    <w:rsid w:val="005D62AF"/>
    <w:rsid w:val="005D63DF"/>
    <w:rsid w:val="005D675A"/>
    <w:rsid w:val="005D697C"/>
    <w:rsid w:val="005D6C9D"/>
    <w:rsid w:val="005D6CD0"/>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5E3C"/>
    <w:rsid w:val="005F6030"/>
    <w:rsid w:val="005F6531"/>
    <w:rsid w:val="005F6601"/>
    <w:rsid w:val="005F687D"/>
    <w:rsid w:val="005F70EE"/>
    <w:rsid w:val="005F7664"/>
    <w:rsid w:val="005F79E9"/>
    <w:rsid w:val="005F7FB4"/>
    <w:rsid w:val="00600510"/>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7"/>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7A9"/>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07B"/>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7A7"/>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2EF"/>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343"/>
    <w:rsid w:val="006B16CB"/>
    <w:rsid w:val="006B1DDE"/>
    <w:rsid w:val="006B2201"/>
    <w:rsid w:val="006B2AC3"/>
    <w:rsid w:val="006B2C79"/>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3F79"/>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E0E"/>
    <w:rsid w:val="006D2F5E"/>
    <w:rsid w:val="006D351E"/>
    <w:rsid w:val="006D357F"/>
    <w:rsid w:val="006D35D4"/>
    <w:rsid w:val="006D38B6"/>
    <w:rsid w:val="006D3B39"/>
    <w:rsid w:val="006D3BF1"/>
    <w:rsid w:val="006D3F0D"/>
    <w:rsid w:val="006D47A1"/>
    <w:rsid w:val="006D4FC5"/>
    <w:rsid w:val="006D554A"/>
    <w:rsid w:val="006D59BD"/>
    <w:rsid w:val="006D63CD"/>
    <w:rsid w:val="006D6DC6"/>
    <w:rsid w:val="006D74B9"/>
    <w:rsid w:val="006D74FE"/>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71"/>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3C5"/>
    <w:rsid w:val="007007B2"/>
    <w:rsid w:val="00700970"/>
    <w:rsid w:val="00700ACE"/>
    <w:rsid w:val="00700D15"/>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C8"/>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351"/>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A5"/>
    <w:rsid w:val="00751333"/>
    <w:rsid w:val="00751419"/>
    <w:rsid w:val="00751563"/>
    <w:rsid w:val="0075160F"/>
    <w:rsid w:val="007517E2"/>
    <w:rsid w:val="00751D7D"/>
    <w:rsid w:val="0075204A"/>
    <w:rsid w:val="007527A2"/>
    <w:rsid w:val="00752951"/>
    <w:rsid w:val="00752A8F"/>
    <w:rsid w:val="00752E07"/>
    <w:rsid w:val="00752ED5"/>
    <w:rsid w:val="007530BD"/>
    <w:rsid w:val="007532A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1FD"/>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A92"/>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6DF"/>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69B"/>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8A4"/>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1B"/>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6F2A"/>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D66"/>
    <w:rsid w:val="007D3F4F"/>
    <w:rsid w:val="007D3F9D"/>
    <w:rsid w:val="007D4083"/>
    <w:rsid w:val="007D42CC"/>
    <w:rsid w:val="007D43F2"/>
    <w:rsid w:val="007D4439"/>
    <w:rsid w:val="007D4454"/>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328"/>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29"/>
    <w:rsid w:val="008001C5"/>
    <w:rsid w:val="00800545"/>
    <w:rsid w:val="008005D9"/>
    <w:rsid w:val="00800749"/>
    <w:rsid w:val="008015E3"/>
    <w:rsid w:val="008016A9"/>
    <w:rsid w:val="0080171C"/>
    <w:rsid w:val="00801722"/>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0C"/>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931"/>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A5D"/>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7C3"/>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5B"/>
    <w:rsid w:val="00865E4F"/>
    <w:rsid w:val="00866253"/>
    <w:rsid w:val="00866836"/>
    <w:rsid w:val="00866880"/>
    <w:rsid w:val="008671D3"/>
    <w:rsid w:val="00867902"/>
    <w:rsid w:val="00867923"/>
    <w:rsid w:val="00867FAD"/>
    <w:rsid w:val="0087057B"/>
    <w:rsid w:val="00870E8A"/>
    <w:rsid w:val="00870EE7"/>
    <w:rsid w:val="00871284"/>
    <w:rsid w:val="00871484"/>
    <w:rsid w:val="008716D0"/>
    <w:rsid w:val="00871FB4"/>
    <w:rsid w:val="008723DA"/>
    <w:rsid w:val="00872CF4"/>
    <w:rsid w:val="008734ED"/>
    <w:rsid w:val="00873585"/>
    <w:rsid w:val="00873690"/>
    <w:rsid w:val="008736EC"/>
    <w:rsid w:val="008738CA"/>
    <w:rsid w:val="008738F2"/>
    <w:rsid w:val="00873E76"/>
    <w:rsid w:val="008745D7"/>
    <w:rsid w:val="008745FD"/>
    <w:rsid w:val="0087491B"/>
    <w:rsid w:val="00874AE6"/>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4541"/>
    <w:rsid w:val="00884D6C"/>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C90"/>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77"/>
    <w:rsid w:val="008C709C"/>
    <w:rsid w:val="008C7E72"/>
    <w:rsid w:val="008C7F5F"/>
    <w:rsid w:val="008D02F5"/>
    <w:rsid w:val="008D0C8F"/>
    <w:rsid w:val="008D0F94"/>
    <w:rsid w:val="008D102D"/>
    <w:rsid w:val="008D1525"/>
    <w:rsid w:val="008D196F"/>
    <w:rsid w:val="008D1BC6"/>
    <w:rsid w:val="008D1CD0"/>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29E5"/>
    <w:rsid w:val="008F2C3F"/>
    <w:rsid w:val="008F2DEA"/>
    <w:rsid w:val="008F3062"/>
    <w:rsid w:val="008F36A1"/>
    <w:rsid w:val="008F3E5D"/>
    <w:rsid w:val="008F45F1"/>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122"/>
    <w:rsid w:val="00912266"/>
    <w:rsid w:val="009122D6"/>
    <w:rsid w:val="00912C99"/>
    <w:rsid w:val="00912D99"/>
    <w:rsid w:val="0091348E"/>
    <w:rsid w:val="009135BD"/>
    <w:rsid w:val="009137FF"/>
    <w:rsid w:val="009138DB"/>
    <w:rsid w:val="00913A18"/>
    <w:rsid w:val="00914145"/>
    <w:rsid w:val="009144AF"/>
    <w:rsid w:val="0091463E"/>
    <w:rsid w:val="009148DE"/>
    <w:rsid w:val="00914D33"/>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1AE"/>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164"/>
    <w:rsid w:val="009769A4"/>
    <w:rsid w:val="00976A64"/>
    <w:rsid w:val="00976AEE"/>
    <w:rsid w:val="00976B59"/>
    <w:rsid w:val="00976C87"/>
    <w:rsid w:val="00976DC1"/>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F01"/>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AB2"/>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C8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C31"/>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D33"/>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2E4"/>
    <w:rsid w:val="009F4558"/>
    <w:rsid w:val="009F4795"/>
    <w:rsid w:val="009F4F00"/>
    <w:rsid w:val="009F518D"/>
    <w:rsid w:val="009F5194"/>
    <w:rsid w:val="009F51E6"/>
    <w:rsid w:val="009F5272"/>
    <w:rsid w:val="009F5767"/>
    <w:rsid w:val="009F5967"/>
    <w:rsid w:val="009F5D92"/>
    <w:rsid w:val="009F5E0E"/>
    <w:rsid w:val="009F6364"/>
    <w:rsid w:val="009F6532"/>
    <w:rsid w:val="009F68B4"/>
    <w:rsid w:val="009F6FD2"/>
    <w:rsid w:val="009F71DE"/>
    <w:rsid w:val="009F7216"/>
    <w:rsid w:val="009F734F"/>
    <w:rsid w:val="009F78BC"/>
    <w:rsid w:val="009F7D46"/>
    <w:rsid w:val="009F7D76"/>
    <w:rsid w:val="009F7E99"/>
    <w:rsid w:val="00A0018D"/>
    <w:rsid w:val="00A00350"/>
    <w:rsid w:val="00A0050A"/>
    <w:rsid w:val="00A00ED2"/>
    <w:rsid w:val="00A01449"/>
    <w:rsid w:val="00A016BD"/>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CF0"/>
    <w:rsid w:val="00A10D61"/>
    <w:rsid w:val="00A10D89"/>
    <w:rsid w:val="00A10F02"/>
    <w:rsid w:val="00A1114C"/>
    <w:rsid w:val="00A11371"/>
    <w:rsid w:val="00A1159A"/>
    <w:rsid w:val="00A118F5"/>
    <w:rsid w:val="00A11F9E"/>
    <w:rsid w:val="00A1271C"/>
    <w:rsid w:val="00A12979"/>
    <w:rsid w:val="00A129B6"/>
    <w:rsid w:val="00A12D58"/>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AF8"/>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6AF"/>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37BAC"/>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81"/>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377"/>
    <w:rsid w:val="00A524DA"/>
    <w:rsid w:val="00A527D4"/>
    <w:rsid w:val="00A529E6"/>
    <w:rsid w:val="00A52AE0"/>
    <w:rsid w:val="00A52F38"/>
    <w:rsid w:val="00A5321B"/>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A45"/>
    <w:rsid w:val="00A72E3D"/>
    <w:rsid w:val="00A7304B"/>
    <w:rsid w:val="00A732FC"/>
    <w:rsid w:val="00A7344D"/>
    <w:rsid w:val="00A73AF8"/>
    <w:rsid w:val="00A73BE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11C"/>
    <w:rsid w:val="00A94719"/>
    <w:rsid w:val="00A947E5"/>
    <w:rsid w:val="00A958B6"/>
    <w:rsid w:val="00A958ED"/>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743"/>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146"/>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8F"/>
    <w:rsid w:val="00AC1BAC"/>
    <w:rsid w:val="00AC1C5B"/>
    <w:rsid w:val="00AC22CD"/>
    <w:rsid w:val="00AC301B"/>
    <w:rsid w:val="00AC34B0"/>
    <w:rsid w:val="00AC411A"/>
    <w:rsid w:val="00AC44BA"/>
    <w:rsid w:val="00AC48B1"/>
    <w:rsid w:val="00AC4CB6"/>
    <w:rsid w:val="00AC56CB"/>
    <w:rsid w:val="00AC5820"/>
    <w:rsid w:val="00AC62A4"/>
    <w:rsid w:val="00AC6DB4"/>
    <w:rsid w:val="00AC78EF"/>
    <w:rsid w:val="00AC79E9"/>
    <w:rsid w:val="00AC7AC5"/>
    <w:rsid w:val="00AD0B29"/>
    <w:rsid w:val="00AD1CD8"/>
    <w:rsid w:val="00AD1D0A"/>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903"/>
    <w:rsid w:val="00B10A4E"/>
    <w:rsid w:val="00B10E6F"/>
    <w:rsid w:val="00B10F92"/>
    <w:rsid w:val="00B1124D"/>
    <w:rsid w:val="00B11449"/>
    <w:rsid w:val="00B11D20"/>
    <w:rsid w:val="00B124BB"/>
    <w:rsid w:val="00B1277A"/>
    <w:rsid w:val="00B130ED"/>
    <w:rsid w:val="00B137E6"/>
    <w:rsid w:val="00B14739"/>
    <w:rsid w:val="00B14D54"/>
    <w:rsid w:val="00B14E3D"/>
    <w:rsid w:val="00B15449"/>
    <w:rsid w:val="00B15835"/>
    <w:rsid w:val="00B15CA9"/>
    <w:rsid w:val="00B1655A"/>
    <w:rsid w:val="00B167F0"/>
    <w:rsid w:val="00B16B78"/>
    <w:rsid w:val="00B170C1"/>
    <w:rsid w:val="00B171FE"/>
    <w:rsid w:val="00B1742E"/>
    <w:rsid w:val="00B17453"/>
    <w:rsid w:val="00B174FF"/>
    <w:rsid w:val="00B178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8C5"/>
    <w:rsid w:val="00B25AA0"/>
    <w:rsid w:val="00B26CA8"/>
    <w:rsid w:val="00B26E0E"/>
    <w:rsid w:val="00B275C0"/>
    <w:rsid w:val="00B275FB"/>
    <w:rsid w:val="00B27901"/>
    <w:rsid w:val="00B27A76"/>
    <w:rsid w:val="00B27BAF"/>
    <w:rsid w:val="00B30B9B"/>
    <w:rsid w:val="00B30F3F"/>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6F4"/>
    <w:rsid w:val="00B37A94"/>
    <w:rsid w:val="00B37C69"/>
    <w:rsid w:val="00B37DDC"/>
    <w:rsid w:val="00B400E9"/>
    <w:rsid w:val="00B4028A"/>
    <w:rsid w:val="00B406FB"/>
    <w:rsid w:val="00B40F26"/>
    <w:rsid w:val="00B41062"/>
    <w:rsid w:val="00B41CC3"/>
    <w:rsid w:val="00B41FCD"/>
    <w:rsid w:val="00B423E0"/>
    <w:rsid w:val="00B425D1"/>
    <w:rsid w:val="00B42C52"/>
    <w:rsid w:val="00B43165"/>
    <w:rsid w:val="00B43CE8"/>
    <w:rsid w:val="00B43D13"/>
    <w:rsid w:val="00B43D79"/>
    <w:rsid w:val="00B43E87"/>
    <w:rsid w:val="00B4448A"/>
    <w:rsid w:val="00B4455E"/>
    <w:rsid w:val="00B4472F"/>
    <w:rsid w:val="00B44D03"/>
    <w:rsid w:val="00B45084"/>
    <w:rsid w:val="00B45837"/>
    <w:rsid w:val="00B45AB3"/>
    <w:rsid w:val="00B45B80"/>
    <w:rsid w:val="00B45DAD"/>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4C86"/>
    <w:rsid w:val="00B6517A"/>
    <w:rsid w:val="00B65228"/>
    <w:rsid w:val="00B659D1"/>
    <w:rsid w:val="00B65A49"/>
    <w:rsid w:val="00B65C4C"/>
    <w:rsid w:val="00B65E0A"/>
    <w:rsid w:val="00B65F70"/>
    <w:rsid w:val="00B65F94"/>
    <w:rsid w:val="00B660D7"/>
    <w:rsid w:val="00B665F8"/>
    <w:rsid w:val="00B66693"/>
    <w:rsid w:val="00B66717"/>
    <w:rsid w:val="00B66757"/>
    <w:rsid w:val="00B67480"/>
    <w:rsid w:val="00B67B97"/>
    <w:rsid w:val="00B67CF6"/>
    <w:rsid w:val="00B67CFF"/>
    <w:rsid w:val="00B702B9"/>
    <w:rsid w:val="00B705DA"/>
    <w:rsid w:val="00B70F83"/>
    <w:rsid w:val="00B71198"/>
    <w:rsid w:val="00B7133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6C"/>
    <w:rsid w:val="00B765B4"/>
    <w:rsid w:val="00B7667A"/>
    <w:rsid w:val="00B76787"/>
    <w:rsid w:val="00B77309"/>
    <w:rsid w:val="00B77D7F"/>
    <w:rsid w:val="00B77F03"/>
    <w:rsid w:val="00B80009"/>
    <w:rsid w:val="00B800A6"/>
    <w:rsid w:val="00B803E0"/>
    <w:rsid w:val="00B80D01"/>
    <w:rsid w:val="00B8173B"/>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79A"/>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859"/>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AE"/>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5CE3"/>
    <w:rsid w:val="00BC637F"/>
    <w:rsid w:val="00BC648E"/>
    <w:rsid w:val="00BC661D"/>
    <w:rsid w:val="00BC66CD"/>
    <w:rsid w:val="00BC6FBB"/>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A6D"/>
    <w:rsid w:val="00BD2F3D"/>
    <w:rsid w:val="00BD3535"/>
    <w:rsid w:val="00BD3BE5"/>
    <w:rsid w:val="00BD3DA4"/>
    <w:rsid w:val="00BD4ABB"/>
    <w:rsid w:val="00BD5478"/>
    <w:rsid w:val="00BD570C"/>
    <w:rsid w:val="00BD581A"/>
    <w:rsid w:val="00BD5A63"/>
    <w:rsid w:val="00BD5F52"/>
    <w:rsid w:val="00BD612B"/>
    <w:rsid w:val="00BD6201"/>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6E"/>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1F5"/>
    <w:rsid w:val="00C0445C"/>
    <w:rsid w:val="00C049B6"/>
    <w:rsid w:val="00C04AB1"/>
    <w:rsid w:val="00C04B8C"/>
    <w:rsid w:val="00C04F45"/>
    <w:rsid w:val="00C04F81"/>
    <w:rsid w:val="00C05674"/>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93"/>
    <w:rsid w:val="00C219B0"/>
    <w:rsid w:val="00C2209C"/>
    <w:rsid w:val="00C2210E"/>
    <w:rsid w:val="00C22FFF"/>
    <w:rsid w:val="00C23095"/>
    <w:rsid w:val="00C23301"/>
    <w:rsid w:val="00C247D2"/>
    <w:rsid w:val="00C251AD"/>
    <w:rsid w:val="00C251B2"/>
    <w:rsid w:val="00C25994"/>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91E"/>
    <w:rsid w:val="00C41F57"/>
    <w:rsid w:val="00C42869"/>
    <w:rsid w:val="00C42C39"/>
    <w:rsid w:val="00C43639"/>
    <w:rsid w:val="00C438F5"/>
    <w:rsid w:val="00C43D29"/>
    <w:rsid w:val="00C43F19"/>
    <w:rsid w:val="00C4401C"/>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5D"/>
    <w:rsid w:val="00C50CAC"/>
    <w:rsid w:val="00C50D3A"/>
    <w:rsid w:val="00C51078"/>
    <w:rsid w:val="00C512FA"/>
    <w:rsid w:val="00C51647"/>
    <w:rsid w:val="00C5199F"/>
    <w:rsid w:val="00C51AD9"/>
    <w:rsid w:val="00C51D07"/>
    <w:rsid w:val="00C51E65"/>
    <w:rsid w:val="00C51F4C"/>
    <w:rsid w:val="00C5224B"/>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5905"/>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3A"/>
    <w:rsid w:val="00CB2565"/>
    <w:rsid w:val="00CB268E"/>
    <w:rsid w:val="00CB271F"/>
    <w:rsid w:val="00CB2DFB"/>
    <w:rsid w:val="00CB2E2D"/>
    <w:rsid w:val="00CB3840"/>
    <w:rsid w:val="00CB3E54"/>
    <w:rsid w:val="00CB3E90"/>
    <w:rsid w:val="00CB40FF"/>
    <w:rsid w:val="00CB41F9"/>
    <w:rsid w:val="00CB49A1"/>
    <w:rsid w:val="00CB4A90"/>
    <w:rsid w:val="00CB4BE3"/>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EA8"/>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CB"/>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5F0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2D"/>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47"/>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8F7"/>
    <w:rsid w:val="00D30BD0"/>
    <w:rsid w:val="00D31441"/>
    <w:rsid w:val="00D31582"/>
    <w:rsid w:val="00D3187F"/>
    <w:rsid w:val="00D31965"/>
    <w:rsid w:val="00D3256E"/>
    <w:rsid w:val="00D327C4"/>
    <w:rsid w:val="00D3283B"/>
    <w:rsid w:val="00D32E38"/>
    <w:rsid w:val="00D333E6"/>
    <w:rsid w:val="00D333FD"/>
    <w:rsid w:val="00D334B9"/>
    <w:rsid w:val="00D335FC"/>
    <w:rsid w:val="00D33EDB"/>
    <w:rsid w:val="00D33EE5"/>
    <w:rsid w:val="00D34170"/>
    <w:rsid w:val="00D346CB"/>
    <w:rsid w:val="00D34D5E"/>
    <w:rsid w:val="00D34DEC"/>
    <w:rsid w:val="00D34EFD"/>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70F"/>
    <w:rsid w:val="00D55E6F"/>
    <w:rsid w:val="00D563D7"/>
    <w:rsid w:val="00D56E05"/>
    <w:rsid w:val="00D56E6F"/>
    <w:rsid w:val="00D57213"/>
    <w:rsid w:val="00D57C33"/>
    <w:rsid w:val="00D57DF9"/>
    <w:rsid w:val="00D6080A"/>
    <w:rsid w:val="00D60989"/>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6DC4"/>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3D4"/>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8F5"/>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084"/>
    <w:rsid w:val="00DD1DDD"/>
    <w:rsid w:val="00DD1E9B"/>
    <w:rsid w:val="00DD21F4"/>
    <w:rsid w:val="00DD2B38"/>
    <w:rsid w:val="00DD2EB6"/>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473"/>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76C"/>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D8C"/>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B19"/>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856"/>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076"/>
    <w:rsid w:val="00E275BA"/>
    <w:rsid w:val="00E27C1B"/>
    <w:rsid w:val="00E27D0A"/>
    <w:rsid w:val="00E304FA"/>
    <w:rsid w:val="00E30666"/>
    <w:rsid w:val="00E30750"/>
    <w:rsid w:val="00E30D58"/>
    <w:rsid w:val="00E31556"/>
    <w:rsid w:val="00E31B7B"/>
    <w:rsid w:val="00E31EA8"/>
    <w:rsid w:val="00E321BD"/>
    <w:rsid w:val="00E322AD"/>
    <w:rsid w:val="00E325E5"/>
    <w:rsid w:val="00E327EA"/>
    <w:rsid w:val="00E32815"/>
    <w:rsid w:val="00E32CD2"/>
    <w:rsid w:val="00E32CE0"/>
    <w:rsid w:val="00E32DBE"/>
    <w:rsid w:val="00E32F60"/>
    <w:rsid w:val="00E3318E"/>
    <w:rsid w:val="00E33BBB"/>
    <w:rsid w:val="00E33BE9"/>
    <w:rsid w:val="00E33CA8"/>
    <w:rsid w:val="00E33DC6"/>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0A"/>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39"/>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A40"/>
    <w:rsid w:val="00E67BE7"/>
    <w:rsid w:val="00E67DCF"/>
    <w:rsid w:val="00E67DFE"/>
    <w:rsid w:val="00E67F5E"/>
    <w:rsid w:val="00E70120"/>
    <w:rsid w:val="00E7095A"/>
    <w:rsid w:val="00E70983"/>
    <w:rsid w:val="00E70D3C"/>
    <w:rsid w:val="00E71D45"/>
    <w:rsid w:val="00E720F6"/>
    <w:rsid w:val="00E72595"/>
    <w:rsid w:val="00E7307A"/>
    <w:rsid w:val="00E73083"/>
    <w:rsid w:val="00E73400"/>
    <w:rsid w:val="00E7341E"/>
    <w:rsid w:val="00E734C0"/>
    <w:rsid w:val="00E734F6"/>
    <w:rsid w:val="00E735F2"/>
    <w:rsid w:val="00E74038"/>
    <w:rsid w:val="00E7417A"/>
    <w:rsid w:val="00E742B8"/>
    <w:rsid w:val="00E75205"/>
    <w:rsid w:val="00E7553F"/>
    <w:rsid w:val="00E75A4B"/>
    <w:rsid w:val="00E75C57"/>
    <w:rsid w:val="00E75D79"/>
    <w:rsid w:val="00E7611C"/>
    <w:rsid w:val="00E761DC"/>
    <w:rsid w:val="00E7662E"/>
    <w:rsid w:val="00E76C12"/>
    <w:rsid w:val="00E77352"/>
    <w:rsid w:val="00E77645"/>
    <w:rsid w:val="00E77EF0"/>
    <w:rsid w:val="00E80570"/>
    <w:rsid w:val="00E80C5C"/>
    <w:rsid w:val="00E81201"/>
    <w:rsid w:val="00E81433"/>
    <w:rsid w:val="00E819F5"/>
    <w:rsid w:val="00E822DE"/>
    <w:rsid w:val="00E825C3"/>
    <w:rsid w:val="00E8266D"/>
    <w:rsid w:val="00E82A1F"/>
    <w:rsid w:val="00E82A71"/>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80B"/>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9C"/>
    <w:rsid w:val="00EB4B78"/>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38EE"/>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7D"/>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20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9F8"/>
    <w:rsid w:val="00F00357"/>
    <w:rsid w:val="00F005BF"/>
    <w:rsid w:val="00F00616"/>
    <w:rsid w:val="00F00622"/>
    <w:rsid w:val="00F0108D"/>
    <w:rsid w:val="00F01311"/>
    <w:rsid w:val="00F01AB4"/>
    <w:rsid w:val="00F01AC1"/>
    <w:rsid w:val="00F020BE"/>
    <w:rsid w:val="00F02197"/>
    <w:rsid w:val="00F025A2"/>
    <w:rsid w:val="00F02F33"/>
    <w:rsid w:val="00F035DF"/>
    <w:rsid w:val="00F03820"/>
    <w:rsid w:val="00F03F34"/>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07C"/>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BA5"/>
    <w:rsid w:val="00F340F7"/>
    <w:rsid w:val="00F347BC"/>
    <w:rsid w:val="00F353BB"/>
    <w:rsid w:val="00F354A2"/>
    <w:rsid w:val="00F35584"/>
    <w:rsid w:val="00F35AE3"/>
    <w:rsid w:val="00F3632C"/>
    <w:rsid w:val="00F36A06"/>
    <w:rsid w:val="00F36A7B"/>
    <w:rsid w:val="00F36B24"/>
    <w:rsid w:val="00F36BF1"/>
    <w:rsid w:val="00F371AF"/>
    <w:rsid w:val="00F37750"/>
    <w:rsid w:val="00F37A41"/>
    <w:rsid w:val="00F37BB9"/>
    <w:rsid w:val="00F40177"/>
    <w:rsid w:val="00F401D8"/>
    <w:rsid w:val="00F4038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68A"/>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516"/>
    <w:rsid w:val="00F745FB"/>
    <w:rsid w:val="00F74923"/>
    <w:rsid w:val="00F74B87"/>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384"/>
    <w:rsid w:val="00F8179F"/>
    <w:rsid w:val="00F81FD9"/>
    <w:rsid w:val="00F8210C"/>
    <w:rsid w:val="00F821DC"/>
    <w:rsid w:val="00F82345"/>
    <w:rsid w:val="00F82536"/>
    <w:rsid w:val="00F82B7C"/>
    <w:rsid w:val="00F82C01"/>
    <w:rsid w:val="00F82C34"/>
    <w:rsid w:val="00F832AB"/>
    <w:rsid w:val="00F836F4"/>
    <w:rsid w:val="00F8387B"/>
    <w:rsid w:val="00F8397E"/>
    <w:rsid w:val="00F83B6A"/>
    <w:rsid w:val="00F83C1C"/>
    <w:rsid w:val="00F83E08"/>
    <w:rsid w:val="00F83EC4"/>
    <w:rsid w:val="00F849A6"/>
    <w:rsid w:val="00F84AA5"/>
    <w:rsid w:val="00F84B4B"/>
    <w:rsid w:val="00F84FD6"/>
    <w:rsid w:val="00F86021"/>
    <w:rsid w:val="00F86089"/>
    <w:rsid w:val="00F86221"/>
    <w:rsid w:val="00F862D2"/>
    <w:rsid w:val="00F862DB"/>
    <w:rsid w:val="00F863F7"/>
    <w:rsid w:val="00F86975"/>
    <w:rsid w:val="00F87268"/>
    <w:rsid w:val="00F87AE6"/>
    <w:rsid w:val="00F87AE9"/>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BB9"/>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6E85"/>
    <w:rsid w:val="00FC7166"/>
    <w:rsid w:val="00FC7170"/>
    <w:rsid w:val="00FC7605"/>
    <w:rsid w:val="00FC7D02"/>
    <w:rsid w:val="00FC7F0F"/>
    <w:rsid w:val="00FD00A8"/>
    <w:rsid w:val="00FD06CE"/>
    <w:rsid w:val="00FD08ED"/>
    <w:rsid w:val="00FD1252"/>
    <w:rsid w:val="00FD181E"/>
    <w:rsid w:val="00FD1AD6"/>
    <w:rsid w:val="00FD1D10"/>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DDA"/>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6427A9"/>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3958A6"/>
    <w:rPr>
      <w:rFonts w:ascii="Arial" w:eastAsia="Times New Roman" w:hAnsi="Arial"/>
      <w:sz w:val="36"/>
      <w:lang w:val="en-GB" w:eastAsia="ja-JP"/>
    </w:rPr>
  </w:style>
  <w:style w:type="character" w:customStyle="1" w:styleId="20">
    <w:name w:val="標題 2 字元"/>
    <w:link w:val="2"/>
    <w:rsid w:val="003958A6"/>
    <w:rPr>
      <w:rFonts w:ascii="Arial" w:eastAsia="Times New Roman" w:hAnsi="Arial"/>
      <w:sz w:val="32"/>
      <w:lang w:val="en-GB" w:eastAsia="ja-JP"/>
    </w:rPr>
  </w:style>
  <w:style w:type="character" w:customStyle="1" w:styleId="30">
    <w:name w:val="標題 3 字元"/>
    <w:link w:val="3"/>
    <w:qFormat/>
    <w:rsid w:val="003958A6"/>
    <w:rPr>
      <w:rFonts w:ascii="Arial" w:eastAsia="Times New Roman" w:hAnsi="Arial"/>
      <w:sz w:val="28"/>
      <w:lang w:val="en-GB" w:eastAsia="ja-JP"/>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locked/>
    <w:rsid w:val="003958A6"/>
    <w:rPr>
      <w:rFonts w:ascii="Arial" w:eastAsia="Times New Roman" w:hAnsi="Arial"/>
      <w:sz w:val="24"/>
      <w:lang w:val="en-GB" w:eastAsia="ja-JP"/>
    </w:rPr>
  </w:style>
  <w:style w:type="character" w:customStyle="1" w:styleId="50">
    <w:name w:val="標題 5 字元"/>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標題 6 字元"/>
    <w:link w:val="6"/>
    <w:qFormat/>
    <w:rsid w:val="003958A6"/>
    <w:rPr>
      <w:rFonts w:ascii="Arial" w:eastAsia="Times New Roman" w:hAnsi="Arial"/>
      <w:lang w:val="en-GB" w:eastAsia="ja-JP"/>
    </w:rPr>
  </w:style>
  <w:style w:type="character" w:customStyle="1" w:styleId="70">
    <w:name w:val="標題 7 字元"/>
    <w:link w:val="7"/>
    <w:rsid w:val="003958A6"/>
    <w:rPr>
      <w:rFonts w:ascii="Arial" w:eastAsia="Times New Roman" w:hAnsi="Arial"/>
      <w:lang w:val="en-GB" w:eastAsia="ja-JP"/>
    </w:rPr>
  </w:style>
  <w:style w:type="character" w:customStyle="1" w:styleId="80">
    <w:name w:val="標題 8 字元"/>
    <w:link w:val="8"/>
    <w:rsid w:val="003958A6"/>
    <w:rPr>
      <w:rFonts w:ascii="Arial" w:eastAsia="Times New Roman" w:hAnsi="Arial"/>
      <w:sz w:val="36"/>
      <w:lang w:val="en-GB" w:eastAsia="ja-JP"/>
    </w:rPr>
  </w:style>
  <w:style w:type="character" w:customStyle="1" w:styleId="90">
    <w:name w:val="標題 9 字元"/>
    <w:link w:val="9"/>
    <w:rsid w:val="003958A6"/>
    <w:rPr>
      <w:rFonts w:ascii="Arial" w:eastAsia="Times New Roman" w:hAnsi="Arial"/>
      <w:sz w:val="36"/>
      <w:lang w:val="en-GB" w:eastAsia="ja-JP"/>
    </w:rPr>
  </w:style>
  <w:style w:type="paragraph" w:styleId="91">
    <w:name w:val="toc 9"/>
    <w:basedOn w:val="81"/>
    <w:uiPriority w:val="39"/>
    <w:rsid w:val="001E6324"/>
    <w:pPr>
      <w:ind w:left="1418" w:hanging="1418"/>
    </w:pPr>
  </w:style>
  <w:style w:type="paragraph" w:styleId="81">
    <w:name w:val="toc 8"/>
    <w:basedOn w:val="11"/>
    <w:uiPriority w:val="39"/>
    <w:rsid w:val="001E6324"/>
    <w:pPr>
      <w:spacing w:before="180"/>
      <w:ind w:left="2693" w:hanging="2693"/>
    </w:pPr>
    <w:rPr>
      <w:b/>
    </w:rPr>
  </w:style>
  <w:style w:type="paragraph" w:styleId="1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頁首 字元"/>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1">
    <w:name w:val="toc 5"/>
    <w:basedOn w:val="41"/>
    <w:uiPriority w:val="39"/>
    <w:rsid w:val="001E6324"/>
    <w:pPr>
      <w:ind w:left="1701" w:hanging="1701"/>
    </w:pPr>
  </w:style>
  <w:style w:type="paragraph" w:styleId="41">
    <w:name w:val="toc 4"/>
    <w:basedOn w:val="31"/>
    <w:uiPriority w:val="39"/>
    <w:rsid w:val="001E6324"/>
    <w:pPr>
      <w:ind w:left="1418" w:hanging="1418"/>
    </w:pPr>
  </w:style>
  <w:style w:type="paragraph" w:styleId="31">
    <w:name w:val="toc 3"/>
    <w:basedOn w:val="21"/>
    <w:uiPriority w:val="39"/>
    <w:rsid w:val="001E6324"/>
    <w:pPr>
      <w:ind w:left="1134" w:hanging="1134"/>
    </w:pPr>
  </w:style>
  <w:style w:type="paragraph" w:styleId="21">
    <w:name w:val="toc 2"/>
    <w:basedOn w:val="1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頁尾 字元"/>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1">
    <w:name w:val="toc 6"/>
    <w:basedOn w:val="51"/>
    <w:next w:val="a"/>
    <w:uiPriority w:val="39"/>
    <w:rsid w:val="001E6324"/>
    <w:pPr>
      <w:ind w:left="1985" w:hanging="1985"/>
    </w:pPr>
  </w:style>
  <w:style w:type="paragraph" w:styleId="71">
    <w:name w:val="toc 7"/>
    <w:basedOn w:val="61"/>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2"/>
    <w:link w:val="B2Char"/>
    <w:qFormat/>
    <w:rsid w:val="001E6324"/>
  </w:style>
  <w:style w:type="paragraph" w:styleId="22">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2"/>
    <w:link w:val="B3Char2"/>
    <w:qFormat/>
    <w:rsid w:val="001E6324"/>
  </w:style>
  <w:style w:type="paragraph" w:styleId="32">
    <w:name w:val="List 3"/>
    <w:basedOn w:val="2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2"/>
    <w:link w:val="B4Char"/>
    <w:qFormat/>
    <w:rsid w:val="001E6324"/>
  </w:style>
  <w:style w:type="paragraph" w:styleId="42">
    <w:name w:val="List 4"/>
    <w:basedOn w:val="32"/>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2"/>
    <w:link w:val="B5Char"/>
    <w:qFormat/>
    <w:rsid w:val="001E6324"/>
  </w:style>
  <w:style w:type="paragraph" w:styleId="52">
    <w:name w:val="List 5"/>
    <w:basedOn w:val="42"/>
    <w:rsid w:val="001E6324"/>
    <w:pPr>
      <w:ind w:left="1702"/>
    </w:pPr>
  </w:style>
  <w:style w:type="character" w:customStyle="1" w:styleId="B5Char">
    <w:name w:val="B5 Char"/>
    <w:link w:val="B5"/>
    <w:qFormat/>
    <w:rsid w:val="003958A6"/>
    <w:rPr>
      <w:rFonts w:eastAsia="Times New Roman"/>
      <w:lang w:val="en-GB" w:eastAsia="ja-JP"/>
    </w:rPr>
  </w:style>
  <w:style w:type="paragraph" w:styleId="23">
    <w:name w:val="index 2"/>
    <w:basedOn w:val="12"/>
    <w:rsid w:val="001E6324"/>
    <w:pPr>
      <w:ind w:left="284"/>
    </w:pPr>
  </w:style>
  <w:style w:type="paragraph" w:styleId="12">
    <w:name w:val="index 1"/>
    <w:basedOn w:val="a"/>
    <w:rsid w:val="001E6324"/>
    <w:pPr>
      <w:keepLines/>
      <w:spacing w:after="0"/>
    </w:pPr>
  </w:style>
  <w:style w:type="paragraph" w:styleId="24">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註腳文字 字元"/>
    <w:link w:val="aa"/>
    <w:rsid w:val="003958A6"/>
    <w:rPr>
      <w:rFonts w:eastAsia="Times New Roman"/>
      <w:sz w:val="16"/>
      <w:lang w:val="en-GB" w:eastAsia="ja-JP"/>
    </w:rPr>
  </w:style>
  <w:style w:type="paragraph" w:styleId="25">
    <w:name w:val="List Bullet 2"/>
    <w:basedOn w:val="ac"/>
    <w:rsid w:val="001E6324"/>
    <w:pPr>
      <w:ind w:left="851"/>
    </w:pPr>
  </w:style>
  <w:style w:type="paragraph" w:styleId="ac">
    <w:name w:val="List Bullet"/>
    <w:basedOn w:val="a7"/>
    <w:rsid w:val="001E6324"/>
  </w:style>
  <w:style w:type="paragraph" w:styleId="33">
    <w:name w:val="List Bullet 3"/>
    <w:basedOn w:val="25"/>
    <w:rsid w:val="001E6324"/>
    <w:pPr>
      <w:ind w:left="1135"/>
    </w:pPr>
  </w:style>
  <w:style w:type="paragraph" w:styleId="43">
    <w:name w:val="List Bullet 4"/>
    <w:basedOn w:val="33"/>
    <w:rsid w:val="001E6324"/>
    <w:pPr>
      <w:ind w:left="1418"/>
    </w:pPr>
  </w:style>
  <w:style w:type="paragraph" w:styleId="53">
    <w:name w:val="List Bullet 5"/>
    <w:basedOn w:val="43"/>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註解方塊文字 字元"/>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SimSun"/>
      <w:lang w:eastAsia="en-US"/>
    </w:rPr>
  </w:style>
  <w:style w:type="character" w:customStyle="1" w:styleId="af3">
    <w:name w:val="註解文字 字元"/>
    <w:basedOn w:val="a0"/>
    <w:link w:val="af2"/>
    <w:uiPriority w:val="99"/>
    <w:qFormat/>
    <w:rsid w:val="00333A90"/>
    <w:rPr>
      <w:rFonts w:eastAsia="SimSun"/>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註解主旨 字元"/>
    <w:basedOn w:val="af3"/>
    <w:link w:val="af5"/>
    <w:rsid w:val="00333A90"/>
    <w:rPr>
      <w:rFonts w:eastAsia="SimSun"/>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af8">
    <w:name w:val="文件引導模式 字元"/>
    <w:basedOn w:val="a0"/>
    <w:link w:val="af7"/>
    <w:rsid w:val="00333A90"/>
    <w:rPr>
      <w:rFonts w:ascii="Tahoma" w:eastAsia="SimSun" w:hAnsi="Tahoma" w:cs="Tahoma"/>
      <w:shd w:val="clear" w:color="auto" w:fill="000080"/>
      <w:lang w:val="en-GB" w:eastAsia="en-US"/>
    </w:rPr>
  </w:style>
  <w:style w:type="numbering" w:customStyle="1" w:styleId="13">
    <w:name w:val="无列表1"/>
    <w:next w:val="a2"/>
    <w:uiPriority w:val="99"/>
    <w:semiHidden/>
    <w:unhideWhenUsed/>
    <w:rsid w:val="00333A90"/>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6">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清單段落 字元"/>
    <w:aliases w:val="- Bullets 字元,목록 단락 字元,リスト段落 字元,?? ?? 字元,????? 字元,???? 字元,Lista1 字元,列出段落1 字元,中等深浅网格 1 - 着色 21 字元,列表段落 字元,¥¡¡¡¡ì¬º¥¹¥È¶ÎÂä 字元,ÁÐ³ö¶ÎÂä 字元,列表段落1 字元,—ño’i—Ž 字元,¥ê¥¹¥È¶ÎÂä 字元,1st level - Bullet List Paragraph 字元,Lettre d'introduction 字元,목록단락 字元"/>
    <w:link w:val="af9"/>
    <w:uiPriority w:val="34"/>
    <w:qFormat/>
    <w:locked/>
    <w:rsid w:val="00333A90"/>
    <w:rPr>
      <w:rFonts w:eastAsia="Times New Roman"/>
      <w:lang w:val="en-GB" w:eastAsia="en-US"/>
    </w:rPr>
  </w:style>
  <w:style w:type="numbering" w:customStyle="1" w:styleId="34">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4">
    <w:name w:val="无列表4"/>
    <w:next w:val="a2"/>
    <w:uiPriority w:val="99"/>
    <w:semiHidden/>
    <w:unhideWhenUsed/>
    <w:rsid w:val="00333A90"/>
  </w:style>
  <w:style w:type="numbering" w:customStyle="1" w:styleId="130">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4">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2">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c">
    <w:name w:val="Body Text"/>
    <w:basedOn w:val="a"/>
    <w:link w:val="afd"/>
    <w:unhideWhenUsed/>
    <w:qFormat/>
    <w:rsid w:val="002228C0"/>
    <w:pPr>
      <w:spacing w:after="120"/>
      <w:textAlignment w:val="auto"/>
    </w:pPr>
    <w:rPr>
      <w:rFonts w:eastAsia="SimSun"/>
    </w:rPr>
  </w:style>
  <w:style w:type="character" w:customStyle="1" w:styleId="afd">
    <w:name w:val="本文 字元"/>
    <w:basedOn w:val="a0"/>
    <w:link w:val="afc"/>
    <w:rsid w:val="002228C0"/>
    <w:rPr>
      <w:rFonts w:eastAsia="SimSun"/>
      <w:lang w:val="en-GB" w:eastAsia="ja-JP"/>
    </w:rPr>
  </w:style>
  <w:style w:type="table" w:customStyle="1" w:styleId="TableGrid1">
    <w:name w:val="Table Grid1"/>
    <w:basedOn w:val="a1"/>
    <w:next w:val="afb"/>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a"/>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afe">
    <w:name w:val="caption"/>
    <w:basedOn w:val="a"/>
    <w:next w:val="a"/>
    <w:unhideWhenUsed/>
    <w:qFormat/>
    <w:rsid w:val="005E0904"/>
    <w:pPr>
      <w:spacing w:after="200"/>
    </w:pPr>
    <w:rPr>
      <w:i/>
      <w:iCs/>
      <w:color w:val="44546A" w:themeColor="text2"/>
      <w:sz w:val="18"/>
      <w:szCs w:val="18"/>
    </w:rPr>
  </w:style>
  <w:style w:type="character" w:styleId="aff">
    <w:name w:val="Unresolved Mention"/>
    <w:basedOn w:val="a0"/>
    <w:uiPriority w:val="99"/>
    <w:semiHidden/>
    <w:unhideWhenUsed/>
    <w:rsid w:val="00BD2A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4547988">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360584">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581389">
      <w:bodyDiv w:val="1"/>
      <w:marLeft w:val="0"/>
      <w:marRight w:val="0"/>
      <w:marTop w:val="0"/>
      <w:marBottom w:val="0"/>
      <w:divBdr>
        <w:top w:val="none" w:sz="0" w:space="0" w:color="auto"/>
        <w:left w:val="none" w:sz="0" w:space="0" w:color="auto"/>
        <w:bottom w:val="none" w:sz="0" w:space="0" w:color="auto"/>
        <w:right w:val="none" w:sz="0" w:space="0" w:color="auto"/>
      </w:divBdr>
      <w:divsChild>
        <w:div w:id="97721141">
          <w:marLeft w:val="446"/>
          <w:marRight w:val="0"/>
          <w:marTop w:val="0"/>
          <w:marBottom w:val="0"/>
          <w:divBdr>
            <w:top w:val="none" w:sz="0" w:space="0" w:color="auto"/>
            <w:left w:val="none" w:sz="0" w:space="0" w:color="auto"/>
            <w:bottom w:val="none" w:sz="0" w:space="0" w:color="auto"/>
            <w:right w:val="none" w:sz="0" w:space="0" w:color="auto"/>
          </w:divBdr>
        </w:div>
        <w:div w:id="1128163047">
          <w:marLeft w:val="446"/>
          <w:marRight w:val="0"/>
          <w:marTop w:val="0"/>
          <w:marBottom w:val="0"/>
          <w:divBdr>
            <w:top w:val="none" w:sz="0" w:space="0" w:color="auto"/>
            <w:left w:val="none" w:sz="0" w:space="0" w:color="auto"/>
            <w:bottom w:val="none" w:sz="0" w:space="0" w:color="auto"/>
            <w:right w:val="none" w:sz="0" w:space="0" w:color="auto"/>
          </w:divBdr>
        </w:div>
        <w:div w:id="1219976328">
          <w:marLeft w:val="446"/>
          <w:marRight w:val="0"/>
          <w:marTop w:val="0"/>
          <w:marBottom w:val="0"/>
          <w:divBdr>
            <w:top w:val="none" w:sz="0" w:space="0" w:color="auto"/>
            <w:left w:val="none" w:sz="0" w:space="0" w:color="auto"/>
            <w:bottom w:val="none" w:sz="0" w:space="0" w:color="auto"/>
            <w:right w:val="none" w:sz="0" w:space="0" w:color="auto"/>
          </w:divBdr>
        </w:div>
        <w:div w:id="1026522159">
          <w:marLeft w:val="446"/>
          <w:marRight w:val="0"/>
          <w:marTop w:val="0"/>
          <w:marBottom w:val="0"/>
          <w:divBdr>
            <w:top w:val="none" w:sz="0" w:space="0" w:color="auto"/>
            <w:left w:val="none" w:sz="0" w:space="0" w:color="auto"/>
            <w:bottom w:val="none" w:sz="0" w:space="0" w:color="auto"/>
            <w:right w:val="none" w:sz="0" w:space="0" w:color="auto"/>
          </w:divBdr>
        </w:div>
      </w:divsChild>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3017</TotalTime>
  <Pages>1</Pages>
  <Words>213</Words>
  <Characters>1217</Characters>
  <Application>Microsoft Office Word</Application>
  <DocSecurity>0</DocSecurity>
  <Lines>10</Lines>
  <Paragraphs>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cp:lastModifiedBy>
  <cp:revision>268</cp:revision>
  <cp:lastPrinted>2017-05-08T10:55:00Z</cp:lastPrinted>
  <dcterms:created xsi:type="dcterms:W3CDTF">2022-04-01T22:39:00Z</dcterms:created>
  <dcterms:modified xsi:type="dcterms:W3CDTF">2023-02-17T07:00:00Z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2022-11-03T15:58:30Z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efbf61a0-ef48-44d1-9bd2-a4398a54ef91</vt:lpwstr>
  </property>
  <property fmtid="{D5CDD505-2E9C-101B-9397-08002B2CF9AE}" pid="69" name="MSIP_Label_83bcef13-7cac-433f-ba1d-47a323951816_ContentBits">
    <vt:lpwstr>0</vt:lpwstr>
  </property>
</Properties>
</file>